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B37273" w14:textId="78EA6CD6" w:rsidR="00E36D16" w:rsidRPr="00BC0B2C" w:rsidRDefault="00E36D16" w:rsidP="00E36D16">
      <w:pPr>
        <w:jc w:val="center"/>
        <w:rPr>
          <w:rFonts w:ascii="Times New Roman" w:hAnsi="Times New Roman" w:cs="Times New Roman"/>
          <w:sz w:val="24"/>
          <w:szCs w:val="24"/>
          <w:lang w:val="hu-HU"/>
        </w:rPr>
      </w:pPr>
      <w:r w:rsidRPr="00BC0B2C">
        <w:rPr>
          <w:rFonts w:ascii="Times New Roman" w:hAnsi="Times New Roman" w:cs="Times New Roman"/>
          <w:sz w:val="24"/>
          <w:szCs w:val="24"/>
          <w:lang w:val="hu-HU"/>
        </w:rPr>
        <w:t>KOMMUNIKÁCIÓ ÉS NYELV VI.</w:t>
      </w:r>
    </w:p>
    <w:p w14:paraId="094D2E10" w14:textId="70ECC492" w:rsidR="00BC0B2C" w:rsidRPr="00BC0B2C" w:rsidRDefault="00BC0B2C" w:rsidP="00E36D16">
      <w:pPr>
        <w:jc w:val="center"/>
        <w:rPr>
          <w:rFonts w:ascii="Times New Roman" w:hAnsi="Times New Roman" w:cs="Times New Roman"/>
          <w:sz w:val="24"/>
          <w:szCs w:val="24"/>
          <w:lang w:val="hu-HU"/>
        </w:rPr>
      </w:pPr>
      <w:r w:rsidRPr="00BC0B2C">
        <w:rPr>
          <w:rFonts w:ascii="Times New Roman" w:hAnsi="Times New Roman" w:cs="Times New Roman"/>
          <w:bCs/>
          <w:i/>
          <w:iCs/>
          <w:sz w:val="24"/>
          <w:szCs w:val="24"/>
          <w:lang w:val="hu-HU"/>
        </w:rPr>
        <w:t xml:space="preserve">Terminológia és az </w:t>
      </w:r>
      <w:bookmarkStart w:id="0" w:name="_Hlk211370804"/>
      <w:r w:rsidRPr="00BC0B2C">
        <w:rPr>
          <w:rFonts w:ascii="Times New Roman" w:hAnsi="Times New Roman" w:cs="Times New Roman"/>
          <w:bCs/>
          <w:i/>
          <w:iCs/>
          <w:sz w:val="24"/>
          <w:szCs w:val="24"/>
          <w:lang w:val="hu-HU"/>
        </w:rPr>
        <w:t>MI a fordítástudományban – előnyök és eredmények vs. kihívások és korlátok</w:t>
      </w:r>
      <w:bookmarkEnd w:id="0"/>
    </w:p>
    <w:p w14:paraId="47D87FA5" w14:textId="0AB183F9" w:rsidR="00E571F8" w:rsidRPr="00BF7E87" w:rsidRDefault="00E571F8" w:rsidP="00E571F8">
      <w:pPr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 w:rsidRPr="00411D14">
        <w:rPr>
          <w:rFonts w:ascii="Times New Roman" w:hAnsi="Times New Roman" w:cs="Times New Roman"/>
          <w:sz w:val="24"/>
          <w:szCs w:val="24"/>
          <w:lang w:val="hu-HU"/>
        </w:rPr>
        <w:t xml:space="preserve">December 5-én és 6-án Eszéken Kárpát-medence öt országából </w:t>
      </w:r>
      <w:r>
        <w:rPr>
          <w:rFonts w:ascii="Times New Roman" w:hAnsi="Times New Roman" w:cs="Times New Roman"/>
          <w:sz w:val="24"/>
          <w:szCs w:val="24"/>
          <w:lang w:val="hu-HU"/>
        </w:rPr>
        <w:t xml:space="preserve">(Magyarország, Ukrajna, Románia, Szerbia és Horvátország) </w:t>
      </w:r>
      <w:r w:rsidRPr="00411D14">
        <w:rPr>
          <w:rFonts w:ascii="Times New Roman" w:hAnsi="Times New Roman" w:cs="Times New Roman"/>
          <w:sz w:val="24"/>
          <w:szCs w:val="24"/>
          <w:lang w:val="hu-HU"/>
        </w:rPr>
        <w:t xml:space="preserve">összegyűltek a fordítók, fordítást kutatók és terminológusok megvitatni a szakma legújabb vívmányait </w:t>
      </w:r>
      <w:r w:rsidRPr="00CB7188">
        <w:rPr>
          <w:rFonts w:ascii="Times New Roman" w:hAnsi="Times New Roman" w:cs="Times New Roman"/>
          <w:i/>
          <w:iCs/>
          <w:sz w:val="24"/>
          <w:szCs w:val="24"/>
          <w:lang w:val="hu-HU"/>
        </w:rPr>
        <w:t>a Terminológia a mesterséges intelligencia korában című</w:t>
      </w:r>
      <w:r w:rsidRPr="00411D14">
        <w:rPr>
          <w:rFonts w:ascii="Times New Roman" w:hAnsi="Times New Roman" w:cs="Times New Roman"/>
          <w:sz w:val="24"/>
          <w:szCs w:val="24"/>
          <w:lang w:val="hu-HU"/>
        </w:rPr>
        <w:t xml:space="preserve"> nemzetközi tudományos és szakmai konferencián. A Glotta Nyelvi Intézet és a Magyar Közlönykiadó és Igazságügyi Fordítóközpont Zrt., valamint az eszéki Bölcsészettudományi Kar immár hatodik alkalommal szervezték közösen a Kommunikáció és nyelv </w:t>
      </w:r>
      <w:r>
        <w:rPr>
          <w:rFonts w:ascii="Times New Roman" w:hAnsi="Times New Roman" w:cs="Times New Roman"/>
          <w:sz w:val="24"/>
          <w:szCs w:val="24"/>
          <w:lang w:val="hu-HU"/>
        </w:rPr>
        <w:t xml:space="preserve">konferenciát. A 2025-ös </w:t>
      </w:r>
      <w:r w:rsidRPr="00411D14">
        <w:rPr>
          <w:rFonts w:ascii="Times New Roman" w:hAnsi="Times New Roman" w:cs="Times New Roman"/>
          <w:sz w:val="24"/>
          <w:szCs w:val="24"/>
          <w:lang w:val="hu-HU"/>
        </w:rPr>
        <w:t>nemzetközi tanácskozás</w:t>
      </w:r>
      <w:r>
        <w:rPr>
          <w:rFonts w:ascii="Times New Roman" w:hAnsi="Times New Roman" w:cs="Times New Roman"/>
          <w:sz w:val="24"/>
          <w:szCs w:val="24"/>
          <w:lang w:val="hu-HU"/>
        </w:rPr>
        <w:t xml:space="preserve"> címe </w:t>
      </w:r>
      <w:r w:rsidRPr="00CB7188">
        <w:rPr>
          <w:rFonts w:ascii="Times New Roman" w:hAnsi="Times New Roman" w:cs="Times New Roman"/>
          <w:i/>
          <w:iCs/>
          <w:sz w:val="24"/>
          <w:szCs w:val="24"/>
          <w:lang w:val="hu-HU"/>
        </w:rPr>
        <w:t>Terminológia és az MI a fordítástudományban – előnyök és eredmények vs. kihívások és korlátok</w:t>
      </w:r>
      <w:r w:rsidRPr="00411D14">
        <w:rPr>
          <w:rFonts w:ascii="Times New Roman" w:hAnsi="Times New Roman" w:cs="Times New Roman"/>
          <w:sz w:val="24"/>
          <w:szCs w:val="24"/>
          <w:lang w:val="hu-HU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hu-HU"/>
        </w:rPr>
        <w:t xml:space="preserve">A konferenciasorozat szakmai támogatója </w:t>
      </w:r>
      <w:r w:rsidRPr="00411D14">
        <w:rPr>
          <w:rFonts w:ascii="Times New Roman" w:hAnsi="Times New Roman" w:cs="Times New Roman"/>
          <w:sz w:val="24"/>
          <w:szCs w:val="24"/>
          <w:lang w:val="hu-HU"/>
        </w:rPr>
        <w:t>az MTA Pécsi Regionális Bizottság</w:t>
      </w:r>
      <w:r>
        <w:rPr>
          <w:rFonts w:ascii="Times New Roman" w:hAnsi="Times New Roman" w:cs="Times New Roman"/>
          <w:sz w:val="24"/>
          <w:szCs w:val="24"/>
          <w:lang w:val="hu-HU"/>
        </w:rPr>
        <w:t>a.</w:t>
      </w:r>
    </w:p>
    <w:p w14:paraId="33A64E0D" w14:textId="12E4D8D5" w:rsidR="00170F88" w:rsidRPr="002E6648" w:rsidRDefault="00F86AD2" w:rsidP="00172FF6">
      <w:pPr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>
        <w:rPr>
          <w:rFonts w:ascii="Times New Roman" w:hAnsi="Times New Roman" w:cs="Times New Roman"/>
          <w:sz w:val="24"/>
          <w:szCs w:val="24"/>
          <w:lang w:val="hu-HU"/>
        </w:rPr>
        <w:t xml:space="preserve">A konferenciát köszöntötték a </w:t>
      </w:r>
      <w:r w:rsidR="00A31B96">
        <w:rPr>
          <w:rFonts w:ascii="Times New Roman" w:hAnsi="Times New Roman" w:cs="Times New Roman"/>
          <w:sz w:val="24"/>
          <w:szCs w:val="24"/>
          <w:lang w:val="hu-HU"/>
        </w:rPr>
        <w:t>szervezők nevében Lehocki-Samardzic Anna, a Glotta Nyelvi Intézet elnöke és</w:t>
      </w:r>
      <w:r>
        <w:rPr>
          <w:rFonts w:ascii="Times New Roman" w:hAnsi="Times New Roman" w:cs="Times New Roman"/>
          <w:sz w:val="24"/>
          <w:szCs w:val="24"/>
          <w:lang w:val="hu-HU"/>
        </w:rPr>
        <w:t xml:space="preserve"> a</w:t>
      </w:r>
      <w:r w:rsidR="00A31B96">
        <w:rPr>
          <w:rFonts w:ascii="Times New Roman" w:hAnsi="Times New Roman" w:cs="Times New Roman"/>
          <w:sz w:val="24"/>
          <w:szCs w:val="24"/>
          <w:lang w:val="hu-HU"/>
        </w:rPr>
        <w:t xml:space="preserve"> konferencia szervezőbizottság</w:t>
      </w:r>
      <w:r w:rsidR="0043113F">
        <w:rPr>
          <w:rFonts w:ascii="Times New Roman" w:hAnsi="Times New Roman" w:cs="Times New Roman"/>
          <w:sz w:val="24"/>
          <w:szCs w:val="24"/>
          <w:lang w:val="hu-HU"/>
        </w:rPr>
        <w:t>ának</w:t>
      </w:r>
      <w:r w:rsidR="00A31B96">
        <w:rPr>
          <w:rFonts w:ascii="Times New Roman" w:hAnsi="Times New Roman" w:cs="Times New Roman"/>
          <w:sz w:val="24"/>
          <w:szCs w:val="24"/>
          <w:lang w:val="hu-HU"/>
        </w:rPr>
        <w:t xml:space="preserve"> elnöke, </w:t>
      </w:r>
      <w:r>
        <w:rPr>
          <w:rFonts w:ascii="Times New Roman" w:hAnsi="Times New Roman" w:cs="Times New Roman"/>
          <w:sz w:val="24"/>
          <w:szCs w:val="24"/>
          <w:lang w:val="hu-HU"/>
        </w:rPr>
        <w:t xml:space="preserve">majd </w:t>
      </w:r>
      <w:r w:rsidR="00170F88">
        <w:rPr>
          <w:rFonts w:ascii="Times New Roman" w:hAnsi="Times New Roman" w:cs="Times New Roman"/>
          <w:sz w:val="24"/>
          <w:szCs w:val="24"/>
          <w:lang w:val="hu-HU"/>
        </w:rPr>
        <w:t xml:space="preserve">Ruthmayer János, a </w:t>
      </w:r>
      <w:r w:rsidR="00170F88" w:rsidRPr="002E6648">
        <w:rPr>
          <w:rFonts w:ascii="Times New Roman" w:hAnsi="Times New Roman" w:cs="Times New Roman"/>
          <w:sz w:val="24"/>
          <w:szCs w:val="24"/>
          <w:lang w:val="hu-HU"/>
        </w:rPr>
        <w:t>MKIFK Zrt.</w:t>
      </w:r>
      <w:r w:rsidR="00170F88">
        <w:rPr>
          <w:rFonts w:ascii="Times New Roman" w:hAnsi="Times New Roman" w:cs="Times New Roman"/>
          <w:sz w:val="24"/>
          <w:szCs w:val="24"/>
          <w:lang w:val="hu-HU"/>
        </w:rPr>
        <w:t xml:space="preserve"> vezérigazgatója,</w:t>
      </w:r>
      <w:r>
        <w:rPr>
          <w:rFonts w:ascii="Times New Roman" w:hAnsi="Times New Roman" w:cs="Times New Roman"/>
          <w:sz w:val="24"/>
          <w:szCs w:val="24"/>
          <w:lang w:val="hu-HU"/>
        </w:rPr>
        <w:t xml:space="preserve"> a sort</w:t>
      </w:r>
      <w:r w:rsidR="00CB7188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r w:rsidR="006F5831">
        <w:rPr>
          <w:rFonts w:ascii="Times New Roman" w:hAnsi="Times New Roman" w:cs="Times New Roman"/>
          <w:sz w:val="24"/>
          <w:szCs w:val="24"/>
          <w:lang w:val="hu-HU"/>
        </w:rPr>
        <w:t>Werkmann Horvat Ana</w:t>
      </w:r>
      <w:r w:rsidR="00CB7188">
        <w:rPr>
          <w:rFonts w:ascii="Times New Roman" w:hAnsi="Times New Roman" w:cs="Times New Roman"/>
          <w:sz w:val="24"/>
          <w:szCs w:val="24"/>
          <w:lang w:val="hu-HU"/>
        </w:rPr>
        <w:t xml:space="preserve"> folytatta</w:t>
      </w:r>
      <w:r w:rsidR="006F5831">
        <w:rPr>
          <w:rFonts w:ascii="Times New Roman" w:hAnsi="Times New Roman" w:cs="Times New Roman"/>
          <w:sz w:val="24"/>
          <w:szCs w:val="24"/>
          <w:lang w:val="hu-HU"/>
        </w:rPr>
        <w:t>, az eszéki Bölcsészettudományi Kar tudományos és nemzetközi ügyekkel megbízott dékánhelyettese</w:t>
      </w:r>
      <w:r>
        <w:rPr>
          <w:rFonts w:ascii="Times New Roman" w:hAnsi="Times New Roman" w:cs="Times New Roman"/>
          <w:sz w:val="24"/>
          <w:szCs w:val="24"/>
          <w:lang w:val="hu-HU"/>
        </w:rPr>
        <w:t>, őt követte Magdó János Magyarország Eszéki Főkönzulátusának főkozulja, végül pedig köszöntő levelében a szakmai támogatók nevében Kovács L. Gábor akadémikus, az MTA Pécsi Akadémiai Bizottság</w:t>
      </w:r>
      <w:r w:rsidR="00624FFA">
        <w:rPr>
          <w:rFonts w:ascii="Times New Roman" w:hAnsi="Times New Roman" w:cs="Times New Roman"/>
          <w:sz w:val="24"/>
          <w:szCs w:val="24"/>
          <w:lang w:val="hu-HU"/>
        </w:rPr>
        <w:t xml:space="preserve"> (PAB)</w:t>
      </w:r>
      <w:r>
        <w:rPr>
          <w:rFonts w:ascii="Times New Roman" w:hAnsi="Times New Roman" w:cs="Times New Roman"/>
          <w:sz w:val="24"/>
          <w:szCs w:val="24"/>
          <w:lang w:val="hu-HU"/>
        </w:rPr>
        <w:t xml:space="preserve"> elnökének köszöntése is elhangzott.</w:t>
      </w:r>
      <w:r w:rsidR="007546BF">
        <w:rPr>
          <w:rFonts w:ascii="Times New Roman" w:hAnsi="Times New Roman" w:cs="Times New Roman"/>
          <w:sz w:val="24"/>
          <w:szCs w:val="24"/>
          <w:lang w:val="hu-HU"/>
        </w:rPr>
        <w:t xml:space="preserve"> A konferencia megnyitój</w:t>
      </w:r>
      <w:r w:rsidR="00624FFA">
        <w:rPr>
          <w:rFonts w:ascii="Times New Roman" w:hAnsi="Times New Roman" w:cs="Times New Roman"/>
          <w:sz w:val="24"/>
          <w:szCs w:val="24"/>
          <w:lang w:val="hu-HU"/>
        </w:rPr>
        <w:t>án</w:t>
      </w:r>
      <w:r w:rsidR="007546BF">
        <w:rPr>
          <w:rFonts w:ascii="Times New Roman" w:hAnsi="Times New Roman" w:cs="Times New Roman"/>
          <w:sz w:val="24"/>
          <w:szCs w:val="24"/>
          <w:lang w:val="hu-HU"/>
        </w:rPr>
        <w:t xml:space="preserve"> a</w:t>
      </w:r>
      <w:r w:rsidR="00624FFA">
        <w:rPr>
          <w:rFonts w:ascii="Times New Roman" w:hAnsi="Times New Roman" w:cs="Times New Roman"/>
          <w:sz w:val="24"/>
          <w:szCs w:val="24"/>
          <w:lang w:val="hu-HU"/>
        </w:rPr>
        <w:t xml:space="preserve"> Magyar Tudományos Akadémia fennállásának </w:t>
      </w:r>
      <w:r w:rsidR="007546BF">
        <w:rPr>
          <w:rFonts w:ascii="Times New Roman" w:hAnsi="Times New Roman" w:cs="Times New Roman"/>
          <w:sz w:val="24"/>
          <w:szCs w:val="24"/>
          <w:lang w:val="hu-HU"/>
        </w:rPr>
        <w:t>200</w:t>
      </w:r>
      <w:r w:rsidR="00624FFA">
        <w:rPr>
          <w:rFonts w:ascii="Times New Roman" w:hAnsi="Times New Roman" w:cs="Times New Roman"/>
          <w:sz w:val="24"/>
          <w:szCs w:val="24"/>
          <w:lang w:val="hu-HU"/>
        </w:rPr>
        <w:t>. évfordulójáról is megemlékeztek egy ünnepi videó vetítésével.</w:t>
      </w:r>
      <w:r w:rsidR="007546BF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</w:p>
    <w:p w14:paraId="537A6D31" w14:textId="705F21F1" w:rsidR="00411D14" w:rsidRPr="002E6648" w:rsidRDefault="00172FF6" w:rsidP="00172FF6">
      <w:pPr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 w:rsidRPr="002E6648">
        <w:rPr>
          <w:rFonts w:ascii="Times New Roman" w:hAnsi="Times New Roman" w:cs="Times New Roman"/>
          <w:sz w:val="24"/>
          <w:szCs w:val="24"/>
          <w:lang w:val="hu-HU"/>
        </w:rPr>
        <w:t>A</w:t>
      </w:r>
      <w:r w:rsidR="00411D14" w:rsidRPr="002E6648">
        <w:rPr>
          <w:rFonts w:ascii="Times New Roman" w:hAnsi="Times New Roman" w:cs="Times New Roman"/>
          <w:sz w:val="24"/>
          <w:szCs w:val="24"/>
          <w:lang w:val="hu-HU"/>
        </w:rPr>
        <w:t xml:space="preserve"> plenáris előadók között két nemzetközileg elismert kutató szerepelt. Fóris Ágota, a budapesti Károli Gáspár Református Egyetem egyetemi tanára előadásában arra hívta fel a figyelmet, hogy a vállalati és fordítói gyakorlatban radikális átalakulást hoz az MI.</w:t>
      </w:r>
      <w:r w:rsidR="001C74FF" w:rsidRPr="002E6648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r w:rsidRPr="002E6648">
        <w:rPr>
          <w:rFonts w:ascii="Times New Roman" w:hAnsi="Times New Roman" w:cs="Times New Roman"/>
          <w:sz w:val="24"/>
          <w:szCs w:val="24"/>
          <w:lang w:val="hu-HU"/>
        </w:rPr>
        <w:t xml:space="preserve">Előadásában megvizsgálta és összegezte a terminológiai kutatást és a terminológiai munkát érintő változásokat a technológiavezérelt diszrupció, elsődlegesen a mesterségesintelligencia-alapú technológiák korában. Az előadás röviden foglalkozott a technológiai diszrupciónak a fordítási projektfolyamatra gyakorolt hatásával is. </w:t>
      </w:r>
    </w:p>
    <w:p w14:paraId="2F9CD2C0" w14:textId="2A6DE955" w:rsidR="00B370A8" w:rsidRPr="002E6648" w:rsidRDefault="00B370A8" w:rsidP="00CC238A">
      <w:pPr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 w:rsidRPr="002E6648">
        <w:rPr>
          <w:rFonts w:ascii="Times New Roman" w:hAnsi="Times New Roman" w:cs="Times New Roman"/>
          <w:sz w:val="24"/>
          <w:szCs w:val="24"/>
          <w:lang w:val="hu-HU"/>
        </w:rPr>
        <w:t>A fókusz minden évben egy-egy segédtudományon, ezúttal a terminológián v</w:t>
      </w:r>
      <w:r w:rsidR="00172FF6" w:rsidRPr="002E6648">
        <w:rPr>
          <w:rFonts w:ascii="Times New Roman" w:hAnsi="Times New Roman" w:cs="Times New Roman"/>
          <w:sz w:val="24"/>
          <w:szCs w:val="24"/>
          <w:lang w:val="hu-HU"/>
        </w:rPr>
        <w:t>olt</w:t>
      </w:r>
      <w:r w:rsidRPr="002E6648">
        <w:rPr>
          <w:rFonts w:ascii="Times New Roman" w:hAnsi="Times New Roman" w:cs="Times New Roman"/>
          <w:sz w:val="24"/>
          <w:szCs w:val="24"/>
          <w:lang w:val="hu-HU"/>
        </w:rPr>
        <w:t>. Olyan kutatókat és gyakorló fordítókat hívt</w:t>
      </w:r>
      <w:r w:rsidR="00172FF6" w:rsidRPr="002E6648">
        <w:rPr>
          <w:rFonts w:ascii="Times New Roman" w:hAnsi="Times New Roman" w:cs="Times New Roman"/>
          <w:sz w:val="24"/>
          <w:szCs w:val="24"/>
          <w:lang w:val="hu-HU"/>
        </w:rPr>
        <w:t>a</w:t>
      </w:r>
      <w:r w:rsidRPr="002E6648">
        <w:rPr>
          <w:rFonts w:ascii="Times New Roman" w:hAnsi="Times New Roman" w:cs="Times New Roman"/>
          <w:sz w:val="24"/>
          <w:szCs w:val="24"/>
          <w:lang w:val="hu-HU"/>
        </w:rPr>
        <w:t>k meg, akik a legfrissebb eredményeket és kihívásokat tudják bemutatni. A konferenciasorozat célja, hogy többlettartalmat nyújtson a hamarosan induló szakfordítói képzés számára, és hidat építsen az akadémiai világ, valamint a fordító-tolmács szakma gyakorló szereplői között</w:t>
      </w:r>
      <w:r w:rsidR="002A2B4F">
        <w:rPr>
          <w:rFonts w:ascii="Times New Roman" w:hAnsi="Times New Roman" w:cs="Times New Roman"/>
          <w:sz w:val="24"/>
          <w:szCs w:val="24"/>
          <w:lang w:val="hu-HU"/>
        </w:rPr>
        <w:t>.</w:t>
      </w:r>
    </w:p>
    <w:p w14:paraId="25999E32" w14:textId="154BC3AD" w:rsidR="007546BF" w:rsidRDefault="001C74FF" w:rsidP="00CC238A">
      <w:pPr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 w:rsidRPr="002E6648">
        <w:rPr>
          <w:rFonts w:ascii="Times New Roman" w:hAnsi="Times New Roman" w:cs="Times New Roman"/>
          <w:sz w:val="24"/>
          <w:szCs w:val="24"/>
          <w:lang w:val="hu-HU"/>
        </w:rPr>
        <w:t>A konferencia programja szerint az előadások három nagyobb szekcióban tematikusan csoportosultak</w:t>
      </w:r>
      <w:r w:rsidR="007546BF">
        <w:rPr>
          <w:rFonts w:ascii="Times New Roman" w:hAnsi="Times New Roman" w:cs="Times New Roman"/>
          <w:sz w:val="24"/>
          <w:szCs w:val="24"/>
          <w:lang w:val="hu-HU"/>
        </w:rPr>
        <w:t>: a konferencia A szekciója az MKIFK Zrt. szekciója volt, B szekcióban a terminológia az MI korában témákat dolgozta fel, a C szekcióban pedig a fordítástudomány a MI korában tárgykörét járta körül</w:t>
      </w:r>
      <w:r w:rsidRPr="002E6648">
        <w:rPr>
          <w:rFonts w:ascii="Times New Roman" w:hAnsi="Times New Roman" w:cs="Times New Roman"/>
          <w:sz w:val="24"/>
          <w:szCs w:val="24"/>
          <w:lang w:val="hu-HU"/>
        </w:rPr>
        <w:t xml:space="preserve">. Az első szekció képviselte a konferencia szakmai jellegét, amely keretén belül </w:t>
      </w:r>
      <w:r w:rsidR="00635FF2" w:rsidRPr="002E6648">
        <w:rPr>
          <w:rFonts w:ascii="Times New Roman" w:hAnsi="Times New Roman" w:cs="Times New Roman"/>
          <w:sz w:val="24"/>
          <w:szCs w:val="24"/>
          <w:lang w:val="hu-HU"/>
        </w:rPr>
        <w:t xml:space="preserve">hagyományosan </w:t>
      </w:r>
      <w:r w:rsidRPr="002E6648">
        <w:rPr>
          <w:rFonts w:ascii="Times New Roman" w:hAnsi="Times New Roman" w:cs="Times New Roman"/>
          <w:sz w:val="24"/>
          <w:szCs w:val="24"/>
          <w:lang w:val="hu-HU"/>
        </w:rPr>
        <w:t>az MKIFK Zrt. vezetősége</w:t>
      </w:r>
      <w:r w:rsidR="00635FF2" w:rsidRPr="002E6648">
        <w:rPr>
          <w:rFonts w:ascii="Times New Roman" w:hAnsi="Times New Roman" w:cs="Times New Roman"/>
          <w:sz w:val="24"/>
          <w:szCs w:val="24"/>
          <w:lang w:val="hu-HU"/>
        </w:rPr>
        <w:t xml:space="preserve"> képviseltette magát. A cég 2024-es átalakulása óta </w:t>
      </w:r>
      <w:r w:rsidR="002A2B4F">
        <w:rPr>
          <w:rFonts w:ascii="Times New Roman" w:hAnsi="Times New Roman" w:cs="Times New Roman"/>
          <w:sz w:val="24"/>
          <w:szCs w:val="24"/>
          <w:lang w:val="hu-HU"/>
        </w:rPr>
        <w:t>szakmai és tudományos fórumokon</w:t>
      </w:r>
      <w:r w:rsidR="002A2B4F" w:rsidRPr="002E6648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r w:rsidR="00635FF2" w:rsidRPr="002E6648">
        <w:rPr>
          <w:rFonts w:ascii="Times New Roman" w:hAnsi="Times New Roman" w:cs="Times New Roman"/>
          <w:sz w:val="24"/>
          <w:szCs w:val="24"/>
          <w:lang w:val="hu-HU"/>
        </w:rPr>
        <w:t xml:space="preserve">először </w:t>
      </w:r>
      <w:r w:rsidR="007546BF">
        <w:rPr>
          <w:rFonts w:ascii="Times New Roman" w:hAnsi="Times New Roman" w:cs="Times New Roman"/>
          <w:sz w:val="24"/>
          <w:szCs w:val="24"/>
          <w:lang w:val="hu-HU"/>
        </w:rPr>
        <w:t xml:space="preserve">volt </w:t>
      </w:r>
      <w:r w:rsidR="00635FF2" w:rsidRPr="002E6648">
        <w:rPr>
          <w:rFonts w:ascii="Times New Roman" w:hAnsi="Times New Roman" w:cs="Times New Roman"/>
          <w:sz w:val="24"/>
          <w:szCs w:val="24"/>
          <w:lang w:val="hu-HU"/>
        </w:rPr>
        <w:t>alkalmunk</w:t>
      </w:r>
      <w:r w:rsidR="007546BF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r w:rsidR="00635FF2" w:rsidRPr="002E6648">
        <w:rPr>
          <w:rFonts w:ascii="Times New Roman" w:hAnsi="Times New Roman" w:cs="Times New Roman"/>
          <w:sz w:val="24"/>
          <w:szCs w:val="24"/>
          <w:lang w:val="hu-HU"/>
        </w:rPr>
        <w:t>hallani</w:t>
      </w:r>
      <w:r w:rsidRPr="002E6648">
        <w:rPr>
          <w:rFonts w:ascii="Times New Roman" w:hAnsi="Times New Roman" w:cs="Times New Roman"/>
          <w:sz w:val="24"/>
          <w:szCs w:val="24"/>
          <w:lang w:val="hu-HU"/>
        </w:rPr>
        <w:t xml:space="preserve"> a cég</w:t>
      </w:r>
      <w:r w:rsidR="00635FF2" w:rsidRPr="002E6648">
        <w:rPr>
          <w:rFonts w:ascii="Times New Roman" w:hAnsi="Times New Roman" w:cs="Times New Roman"/>
          <w:sz w:val="24"/>
          <w:szCs w:val="24"/>
          <w:lang w:val="hu-HU"/>
        </w:rPr>
        <w:t xml:space="preserve"> jelenlegi</w:t>
      </w:r>
      <w:r w:rsidRPr="002E6648">
        <w:rPr>
          <w:rFonts w:ascii="Times New Roman" w:hAnsi="Times New Roman" w:cs="Times New Roman"/>
          <w:sz w:val="24"/>
          <w:szCs w:val="24"/>
          <w:lang w:val="hu-HU"/>
        </w:rPr>
        <w:t xml:space="preserve"> működéséről</w:t>
      </w:r>
      <w:r w:rsidR="00635FF2" w:rsidRPr="002E6648">
        <w:rPr>
          <w:rFonts w:ascii="Times New Roman" w:hAnsi="Times New Roman" w:cs="Times New Roman"/>
          <w:sz w:val="24"/>
          <w:szCs w:val="24"/>
          <w:lang w:val="hu-HU"/>
        </w:rPr>
        <w:t xml:space="preserve"> és</w:t>
      </w:r>
      <w:r w:rsidRPr="002E6648">
        <w:rPr>
          <w:rFonts w:ascii="Times New Roman" w:hAnsi="Times New Roman" w:cs="Times New Roman"/>
          <w:sz w:val="24"/>
          <w:szCs w:val="24"/>
          <w:lang w:val="hu-HU"/>
        </w:rPr>
        <w:t xml:space="preserve"> a minőségbiztosítás</w:t>
      </w:r>
      <w:r w:rsidR="002247C8">
        <w:rPr>
          <w:rFonts w:ascii="Times New Roman" w:hAnsi="Times New Roman" w:cs="Times New Roman"/>
          <w:sz w:val="24"/>
          <w:szCs w:val="24"/>
          <w:lang w:val="hu-HU"/>
        </w:rPr>
        <w:t>á</w:t>
      </w:r>
      <w:r w:rsidRPr="002E6648">
        <w:rPr>
          <w:rFonts w:ascii="Times New Roman" w:hAnsi="Times New Roman" w:cs="Times New Roman"/>
          <w:sz w:val="24"/>
          <w:szCs w:val="24"/>
          <w:lang w:val="hu-HU"/>
        </w:rPr>
        <w:t xml:space="preserve">ról, </w:t>
      </w:r>
      <w:r w:rsidR="007546BF">
        <w:rPr>
          <w:rFonts w:ascii="Times New Roman" w:hAnsi="Times New Roman" w:cs="Times New Roman"/>
          <w:sz w:val="24"/>
          <w:szCs w:val="24"/>
          <w:lang w:val="hu-HU"/>
        </w:rPr>
        <w:t>illetve</w:t>
      </w:r>
      <w:r w:rsidR="00635FF2" w:rsidRPr="002E6648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r w:rsidRPr="002E6648">
        <w:rPr>
          <w:rFonts w:ascii="Times New Roman" w:hAnsi="Times New Roman" w:cs="Times New Roman"/>
          <w:sz w:val="24"/>
          <w:szCs w:val="24"/>
          <w:lang w:val="hu-HU"/>
        </w:rPr>
        <w:t>általában a fordítás és a tolmácsolás különböző jellegű problematikájáról, valamint a lektorátus műkődésérő</w:t>
      </w:r>
      <w:r w:rsidR="00635FF2" w:rsidRPr="002E6648">
        <w:rPr>
          <w:rFonts w:ascii="Times New Roman" w:hAnsi="Times New Roman" w:cs="Times New Roman"/>
          <w:sz w:val="24"/>
          <w:szCs w:val="24"/>
          <w:lang w:val="hu-HU"/>
        </w:rPr>
        <w:t>l</w:t>
      </w:r>
      <w:r w:rsidRPr="002E6648">
        <w:rPr>
          <w:rFonts w:ascii="Times New Roman" w:hAnsi="Times New Roman" w:cs="Times New Roman"/>
          <w:sz w:val="24"/>
          <w:szCs w:val="24"/>
          <w:lang w:val="hu-HU"/>
        </w:rPr>
        <w:t xml:space="preserve">. </w:t>
      </w:r>
    </w:p>
    <w:p w14:paraId="4D20162B" w14:textId="00DC38A1" w:rsidR="002E6648" w:rsidRPr="002E6648" w:rsidRDefault="001C74FF" w:rsidP="002E6648">
      <w:pPr>
        <w:jc w:val="both"/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</w:pPr>
      <w:r w:rsidRPr="002E6648">
        <w:rPr>
          <w:rFonts w:ascii="Times New Roman" w:hAnsi="Times New Roman" w:cs="Times New Roman"/>
          <w:sz w:val="24"/>
          <w:szCs w:val="24"/>
          <w:lang w:val="hu-HU"/>
        </w:rPr>
        <w:t xml:space="preserve">A szekciót Ruthmayer János, az MKIFK Zrt. vezérigazgatója nyitotta meg </w:t>
      </w:r>
      <w:r w:rsidRPr="002E6648">
        <w:rPr>
          <w:rFonts w:ascii="Times New Roman" w:hAnsi="Times New Roman" w:cs="Times New Roman"/>
          <w:i/>
          <w:iCs/>
          <w:sz w:val="24"/>
          <w:szCs w:val="24"/>
          <w:lang w:val="hu-HU"/>
        </w:rPr>
        <w:t>A nyelvi közszolgáltatás intézményi háttere című előadásával</w:t>
      </w:r>
      <w:r w:rsidRPr="002E6648">
        <w:rPr>
          <w:rFonts w:ascii="Times New Roman" w:hAnsi="Times New Roman" w:cs="Times New Roman"/>
          <w:sz w:val="24"/>
          <w:szCs w:val="24"/>
          <w:lang w:val="hu-HU"/>
        </w:rPr>
        <w:t xml:space="preserve">. </w:t>
      </w:r>
      <w:r w:rsidR="00635FF2" w:rsidRPr="002E6648">
        <w:rPr>
          <w:rFonts w:ascii="Times New Roman" w:hAnsi="Times New Roman" w:cs="Times New Roman"/>
          <w:sz w:val="24"/>
          <w:szCs w:val="24"/>
          <w:lang w:val="hu-HU"/>
        </w:rPr>
        <w:t xml:space="preserve">Vezérigazgató úr az </w:t>
      </w:r>
      <w:r w:rsidRPr="002E6648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 xml:space="preserve">MKIFK Zrt. </w:t>
      </w:r>
      <w:r w:rsidRPr="002E6648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lastRenderedPageBreak/>
        <w:t>megalakulás</w:t>
      </w:r>
      <w:r w:rsidR="00635FF2" w:rsidRPr="002E6648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>ának bemutatásával nyitotta előadását, pontosabban</w:t>
      </w:r>
      <w:r w:rsidRPr="002E6648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 xml:space="preserve"> az OFFI Zrt. és a Magyar Közlöny Lap- és Könyvkiadó Kft. </w:t>
      </w:r>
      <w:r w:rsidR="00635FF2" w:rsidRPr="002E6648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>f</w:t>
      </w:r>
      <w:r w:rsidRPr="002E6648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>úziój</w:t>
      </w:r>
      <w:r w:rsidR="00635FF2" w:rsidRPr="002E6648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>áról beszélt előadásának bevezetőjébén. A</w:t>
      </w:r>
      <w:r w:rsidRPr="002E6648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 xml:space="preserve"> közfeladatellátás</w:t>
      </w:r>
      <w:r w:rsidR="00635FF2" w:rsidRPr="002E6648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 xml:space="preserve"> továbbra is a cég legfőbb célja. Az </w:t>
      </w:r>
      <w:r w:rsidRPr="002E6648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>Igazságügyi Fordítóközpont bemutatás</w:t>
      </w:r>
      <w:r w:rsidR="00635FF2" w:rsidRPr="002E6648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>áva</w:t>
      </w:r>
      <w:r w:rsidR="002A2B4F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>l</w:t>
      </w:r>
      <w:r w:rsidR="00635FF2" w:rsidRPr="002E6648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 xml:space="preserve"> folytatta</w:t>
      </w:r>
      <w:r w:rsidRPr="002E6648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 xml:space="preserve"> (a működés alapjai, nyelvi szolgáltatások, megrendelői kör</w:t>
      </w:r>
      <w:r w:rsidR="00635FF2" w:rsidRPr="002E6648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 xml:space="preserve">), majd bemutatta az </w:t>
      </w:r>
      <w:r w:rsidRPr="002E6648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>Országos Fordítási és Fordításhitelesítő Igazgatóság</w:t>
      </w:r>
      <w:r w:rsidR="00635FF2" w:rsidRPr="002E6648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 xml:space="preserve">ot </w:t>
      </w:r>
      <w:r w:rsidRPr="002E6648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>(szervezeti felépítés, funkciók)</w:t>
      </w:r>
      <w:r w:rsidR="00635FF2" w:rsidRPr="002E6648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 xml:space="preserve">, szólt a </w:t>
      </w:r>
      <w:r w:rsidRPr="002E6648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>hiteles fordítás kizárólagosság</w:t>
      </w:r>
      <w:r w:rsidR="00635FF2" w:rsidRPr="002E6648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 xml:space="preserve">áról, valamint a </w:t>
      </w:r>
      <w:r w:rsidRPr="002E6648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>nem hiteles fordítási és tolmácsolási szolgáltatáso</w:t>
      </w:r>
      <w:r w:rsidR="00635FF2" w:rsidRPr="002E6648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 xml:space="preserve">kat is ismertette. Végezetül a vezérigazgató úr a </w:t>
      </w:r>
      <w:r w:rsidRPr="002E6648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>mesterséges intelligencia becsatornázás</w:t>
      </w:r>
      <w:r w:rsidR="00635FF2" w:rsidRPr="002E6648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>át elemezte</w:t>
      </w:r>
      <w:r w:rsidRPr="002E6648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 xml:space="preserve"> az állami fordítószolgálatba</w:t>
      </w:r>
      <w:r w:rsidR="00635FF2" w:rsidRPr="002E6648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 xml:space="preserve">. </w:t>
      </w:r>
      <w:r w:rsidRPr="002E6648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 xml:space="preserve">  </w:t>
      </w:r>
    </w:p>
    <w:p w14:paraId="3587A237" w14:textId="0CA60E18" w:rsidR="00E64491" w:rsidRPr="002E6648" w:rsidRDefault="002E6648" w:rsidP="00E64491">
      <w:pPr>
        <w:jc w:val="both"/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</w:pPr>
      <w:r w:rsidRPr="002E6648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 xml:space="preserve">Munkácsi Tamás, a Magyar Közlönykiadó és Igazságügyi Fordítóközpont Zrt. Országos Fordítási és Fordításhitelesítő Igazgatóság kormányzati szolgáltatási osztályvezetője </w:t>
      </w:r>
      <w:r w:rsidRPr="00E64491">
        <w:rPr>
          <w:rFonts w:ascii="Times New Roman" w:eastAsia="Times New Roman" w:hAnsi="Times New Roman" w:cs="Times New Roman"/>
          <w:i/>
          <w:iCs/>
          <w:sz w:val="24"/>
          <w:szCs w:val="24"/>
          <w:lang w:val="hu-HU" w:eastAsia="hr-HR"/>
        </w:rPr>
        <w:t>A kormányzati fordítások kihívásai és buktatói a MI korában</w:t>
      </w:r>
      <w:r w:rsidRPr="002E6648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 xml:space="preserve"> című előadásában</w:t>
      </w:r>
      <w:r w:rsidR="00E64491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 xml:space="preserve"> </w:t>
      </w:r>
      <w:r w:rsidR="00E64491" w:rsidRPr="002E6648">
        <w:rPr>
          <w:rFonts w:ascii="Times New Roman" w:hAnsi="Times New Roman" w:cs="Times New Roman"/>
          <w:sz w:val="24"/>
          <w:szCs w:val="24"/>
          <w:lang w:val="hu-HU" w:eastAsia="hr-HR"/>
        </w:rPr>
        <w:t>a kormányzati szolgáltatási osztály rövid bemutatását követően, a speciális (kormányzat) ügyfélkör széles spektrumú igényeinek részletezéséről, az ezekből eredő kihívások ismertetéséről szólt. Többek között arról is beszél</w:t>
      </w:r>
      <w:r w:rsidR="002A2B4F">
        <w:rPr>
          <w:rFonts w:ascii="Times New Roman" w:hAnsi="Times New Roman" w:cs="Times New Roman"/>
          <w:sz w:val="24"/>
          <w:szCs w:val="24"/>
          <w:lang w:val="hu-HU" w:eastAsia="hr-HR"/>
        </w:rPr>
        <w:t>t</w:t>
      </w:r>
      <w:r w:rsidR="00E64491" w:rsidRPr="002E6648">
        <w:rPr>
          <w:rFonts w:ascii="Times New Roman" w:hAnsi="Times New Roman" w:cs="Times New Roman"/>
          <w:sz w:val="24"/>
          <w:szCs w:val="24"/>
          <w:lang w:val="hu-HU" w:eastAsia="hr-HR"/>
        </w:rPr>
        <w:t xml:space="preserve">, hogy </w:t>
      </w:r>
      <w:r w:rsidR="00E64491" w:rsidRPr="002E6648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>milyen megközelítést igényel egy szépirodalmi mű fordításához képest egy jogszabály fordítás</w:t>
      </w:r>
      <w:r w:rsidR="002A2B4F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>a</w:t>
      </w:r>
      <w:r w:rsidR="00E64491" w:rsidRPr="002E6648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>, a priorizálás fontosságáról is szó esett, de a gyorsaság</w:t>
      </w:r>
      <w:r w:rsidR="002247C8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 xml:space="preserve"> –</w:t>
      </w:r>
      <w:r w:rsidR="00E64491" w:rsidRPr="002E6648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 xml:space="preserve"> minőség</w:t>
      </w:r>
      <w:r w:rsidR="002247C8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 xml:space="preserve"> –</w:t>
      </w:r>
      <w:r w:rsidR="00E64491" w:rsidRPr="002E6648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 xml:space="preserve"> ár bermuda háromszög</w:t>
      </w:r>
      <w:r w:rsidR="002A2B4F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 xml:space="preserve"> </w:t>
      </w:r>
      <w:r w:rsidR="00E64491" w:rsidRPr="002E6648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 xml:space="preserve">részletes elemzése is bemutatásra került. A fordítások szubjektív megítélésének problematikáját </w:t>
      </w:r>
      <w:r w:rsidR="00E83DD9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>Munkácsi Tamás</w:t>
      </w:r>
      <w:r w:rsidR="00E64491" w:rsidRPr="002E6648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 xml:space="preserve"> a kivédhető reklamációk kérdésével és az irracionális megrendelői elvárások</w:t>
      </w:r>
      <w:r w:rsidR="002A2B4F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>on keresztül</w:t>
      </w:r>
      <w:r w:rsidR="00E64491" w:rsidRPr="002E6648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 xml:space="preserve"> mutatta be. Külön megfontolásra került az a kérdés is, hogy a megrendelői körnek nem kell tudnia és ebből eredően jellemzően nincs is tisztában azzal, hogy mi is az a fordítás, ezért az MI alkalmazásának lehetőségei is a megrendelő, a fordító és a cég szemszögéből más</w:t>
      </w:r>
      <w:r w:rsidR="002A2B4F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>-más</w:t>
      </w:r>
      <w:r w:rsidR="00E64491" w:rsidRPr="002E6648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 xml:space="preserve"> jelent</w:t>
      </w:r>
      <w:r w:rsidR="002A2B4F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>ésben is megfontolásra kerültek.</w:t>
      </w:r>
      <w:r w:rsidR="00E64491" w:rsidRPr="002E6648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 xml:space="preserve">    </w:t>
      </w:r>
    </w:p>
    <w:p w14:paraId="1C7C6D4C" w14:textId="5488E3A1" w:rsidR="002E6648" w:rsidRPr="0050073F" w:rsidRDefault="00E83DD9" w:rsidP="00CC238A">
      <w:pPr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 xml:space="preserve">A jelenlévő tolmácsok és fordítók számára rendkívül érdékes szekció előadás-sorozatát Zilahi Éva, az </w:t>
      </w:r>
      <w:r w:rsidRPr="00E83DD9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>MKIFK Magyar Közlönykiadó és Igazságügyi Fordítóközpont Zrt.</w:t>
      </w:r>
      <w:r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 xml:space="preserve"> </w:t>
      </w:r>
      <w:r w:rsidRPr="00E83DD9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>Országos Fordítási és Fordításhitelesítő Igazgatóság</w:t>
      </w:r>
      <w:r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 xml:space="preserve"> </w:t>
      </w:r>
      <w:r w:rsidRPr="00E83DD9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 xml:space="preserve">Tolmácsolási Osztály és </w:t>
      </w:r>
      <w:r w:rsidRPr="0050073F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 xml:space="preserve">Lektori Irodavezetője a </w:t>
      </w:r>
      <w:r w:rsidRPr="0050073F">
        <w:rPr>
          <w:rFonts w:ascii="Times New Roman" w:eastAsia="Times New Roman" w:hAnsi="Times New Roman" w:cs="Times New Roman"/>
          <w:i/>
          <w:iCs/>
          <w:sz w:val="24"/>
          <w:szCs w:val="24"/>
          <w:lang w:val="hu-HU" w:eastAsia="hr-HR"/>
        </w:rPr>
        <w:t xml:space="preserve">Tolmácsolás a közszolgálatban </w:t>
      </w:r>
      <w:r w:rsidRPr="0050073F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>című elődásáva</w:t>
      </w:r>
      <w:r w:rsidR="002A2B4F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>l</w:t>
      </w:r>
      <w:r w:rsidRPr="0050073F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 xml:space="preserve"> folytatta. Előad</w:t>
      </w:r>
      <w:r w:rsidR="00CB7188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>ó</w:t>
      </w:r>
      <w:r w:rsidRPr="0050073F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>i stílusával és hatalmas szakmai tapasztalatával Zilahi Éva megragadta mindenki figyelmét nem csak az előadásában bemutatott példá</w:t>
      </w:r>
      <w:r w:rsidR="00170F88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>kkal</w:t>
      </w:r>
      <w:r w:rsidRPr="0050073F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 xml:space="preserve">, hanem számos </w:t>
      </w:r>
      <w:r w:rsidR="007068B6" w:rsidRPr="0050073F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>jogi kérdéssel is, ami a tolmácsok mindennapi munkája során fe</w:t>
      </w:r>
      <w:r w:rsidR="00170F88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>l</w:t>
      </w:r>
      <w:r w:rsidR="007068B6" w:rsidRPr="0050073F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 xml:space="preserve">vetődik, </w:t>
      </w:r>
      <w:r w:rsidR="002A2B4F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>és melyek eddig</w:t>
      </w:r>
      <w:r w:rsidR="007068B6" w:rsidRPr="0050073F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 xml:space="preserve"> egy</w:t>
      </w:r>
      <w:r w:rsidR="002A2B4F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>etlen</w:t>
      </w:r>
      <w:r w:rsidR="007068B6" w:rsidRPr="0050073F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 xml:space="preserve"> </w:t>
      </w:r>
      <w:r w:rsidR="007068B6" w:rsidRPr="00CC238A">
        <w:rPr>
          <w:rFonts w:ascii="Times New Roman" w:hAnsi="Times New Roman" w:cs="Times New Roman"/>
          <w:sz w:val="24"/>
          <w:szCs w:val="24"/>
          <w:lang w:val="hu-HU"/>
        </w:rPr>
        <w:t xml:space="preserve">országban </w:t>
      </w:r>
      <w:r w:rsidR="00170F88" w:rsidRPr="00CC238A">
        <w:rPr>
          <w:rFonts w:ascii="Times New Roman" w:hAnsi="Times New Roman" w:cs="Times New Roman"/>
          <w:sz w:val="24"/>
          <w:szCs w:val="24"/>
          <w:lang w:val="hu-HU"/>
        </w:rPr>
        <w:t>s</w:t>
      </w:r>
      <w:r w:rsidR="007068B6" w:rsidRPr="00CC238A">
        <w:rPr>
          <w:rFonts w:ascii="Times New Roman" w:hAnsi="Times New Roman" w:cs="Times New Roman"/>
          <w:sz w:val="24"/>
          <w:szCs w:val="24"/>
          <w:lang w:val="hu-HU"/>
        </w:rPr>
        <w:t>em lett</w:t>
      </w:r>
      <w:r w:rsidR="002A2B4F">
        <w:rPr>
          <w:rFonts w:ascii="Times New Roman" w:hAnsi="Times New Roman" w:cs="Times New Roman"/>
          <w:sz w:val="24"/>
          <w:szCs w:val="24"/>
          <w:lang w:val="hu-HU"/>
        </w:rPr>
        <w:t>ek</w:t>
      </w:r>
      <w:r w:rsidR="00170F88" w:rsidRPr="00CC238A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r w:rsidR="002247C8">
        <w:rPr>
          <w:rFonts w:ascii="Times New Roman" w:hAnsi="Times New Roman" w:cs="Times New Roman"/>
          <w:sz w:val="24"/>
          <w:szCs w:val="24"/>
          <w:lang w:val="hu-HU"/>
        </w:rPr>
        <w:t xml:space="preserve">még </w:t>
      </w:r>
      <w:r w:rsidR="007068B6" w:rsidRPr="00CC238A">
        <w:rPr>
          <w:rFonts w:ascii="Times New Roman" w:hAnsi="Times New Roman" w:cs="Times New Roman"/>
          <w:sz w:val="24"/>
          <w:szCs w:val="24"/>
          <w:lang w:val="hu-HU"/>
        </w:rPr>
        <w:t>rendezve.</w:t>
      </w:r>
    </w:p>
    <w:p w14:paraId="79C0B0AA" w14:textId="77777777" w:rsidR="00170F88" w:rsidRPr="00CC238A" w:rsidRDefault="00C75F01" w:rsidP="00CC238A">
      <w:pPr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 w:rsidRPr="0050073F">
        <w:rPr>
          <w:rFonts w:ascii="Times New Roman" w:hAnsi="Times New Roman" w:cs="Times New Roman"/>
          <w:sz w:val="24"/>
          <w:szCs w:val="24"/>
          <w:lang w:val="hu-HU"/>
        </w:rPr>
        <w:t xml:space="preserve">Klenk Márk, </w:t>
      </w:r>
      <w:r w:rsidR="002E6648" w:rsidRPr="0050073F">
        <w:rPr>
          <w:rFonts w:ascii="Times New Roman" w:hAnsi="Times New Roman" w:cs="Times New Roman"/>
          <w:sz w:val="24"/>
          <w:szCs w:val="24"/>
          <w:lang w:val="hu-HU"/>
        </w:rPr>
        <w:t xml:space="preserve">az </w:t>
      </w:r>
      <w:r w:rsidRPr="0050073F">
        <w:rPr>
          <w:rFonts w:ascii="Times New Roman" w:hAnsi="Times New Roman" w:cs="Times New Roman"/>
          <w:sz w:val="24"/>
          <w:szCs w:val="24"/>
          <w:lang w:val="hu-HU"/>
        </w:rPr>
        <w:t xml:space="preserve">MKIFK Magyar Közlönykiadó és Igazságügyi Fordítóközpont Zrt. Országos Fordítási és Fordításhitelesítő Igazgatóság </w:t>
      </w:r>
      <w:r w:rsidRPr="00CC238A">
        <w:rPr>
          <w:rFonts w:ascii="Times New Roman" w:hAnsi="Times New Roman" w:cs="Times New Roman"/>
          <w:sz w:val="24"/>
          <w:szCs w:val="24"/>
          <w:lang w:val="hu-HU"/>
        </w:rPr>
        <w:t>Fordítástechnológiai Osztályvezető</w:t>
      </w:r>
      <w:r w:rsidR="002E6648" w:rsidRPr="00CC238A">
        <w:rPr>
          <w:rFonts w:ascii="Times New Roman" w:hAnsi="Times New Roman" w:cs="Times New Roman"/>
          <w:sz w:val="24"/>
          <w:szCs w:val="24"/>
          <w:lang w:val="hu-HU"/>
        </w:rPr>
        <w:t>je</w:t>
      </w:r>
      <w:r w:rsidR="002E6648" w:rsidRPr="0050073F">
        <w:rPr>
          <w:rFonts w:ascii="Times New Roman" w:hAnsi="Times New Roman" w:cs="Times New Roman"/>
          <w:sz w:val="24"/>
          <w:szCs w:val="24"/>
          <w:lang w:val="hu-HU"/>
        </w:rPr>
        <w:t xml:space="preserve"> az</w:t>
      </w:r>
      <w:r w:rsidR="002E6648" w:rsidRPr="00CC238A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r w:rsidR="002E6648" w:rsidRPr="002A2B4F">
        <w:rPr>
          <w:rFonts w:ascii="Times New Roman" w:hAnsi="Times New Roman" w:cs="Times New Roman"/>
          <w:i/>
          <w:iCs/>
          <w:sz w:val="24"/>
          <w:szCs w:val="24"/>
          <w:lang w:val="hu-HU"/>
        </w:rPr>
        <w:t>AI megoldások az MKIFK Zrt. fordítási folyamataiban</w:t>
      </w:r>
      <w:r w:rsidR="002E6648" w:rsidRPr="00CC238A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r w:rsidR="002E6648" w:rsidRPr="0050073F">
        <w:rPr>
          <w:rFonts w:ascii="Times New Roman" w:hAnsi="Times New Roman" w:cs="Times New Roman"/>
          <w:sz w:val="24"/>
          <w:szCs w:val="24"/>
          <w:lang w:val="hu-HU"/>
        </w:rPr>
        <w:t>című előadásában</w:t>
      </w:r>
      <w:r w:rsidR="0050073F" w:rsidRPr="0050073F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r w:rsidR="0050073F" w:rsidRPr="00CC238A">
        <w:rPr>
          <w:rFonts w:ascii="Times New Roman" w:hAnsi="Times New Roman" w:cs="Times New Roman"/>
          <w:sz w:val="24"/>
          <w:szCs w:val="24"/>
          <w:lang w:val="hu-HU"/>
        </w:rPr>
        <w:t xml:space="preserve">a hallgatók betekintést nyerhettek az AI hasznosítási lehetőségeibe az MKIFK Zrt. fordítási folyamataiban. </w:t>
      </w:r>
      <w:r w:rsidR="00170F88" w:rsidRPr="00CC238A">
        <w:rPr>
          <w:rFonts w:ascii="Times New Roman" w:hAnsi="Times New Roman" w:cs="Times New Roman"/>
          <w:sz w:val="24"/>
          <w:szCs w:val="24"/>
          <w:lang w:val="hu-HU"/>
        </w:rPr>
        <w:t>Az előadó k</w:t>
      </w:r>
      <w:r w:rsidR="0050073F" w:rsidRPr="00CC238A">
        <w:rPr>
          <w:rFonts w:ascii="Times New Roman" w:hAnsi="Times New Roman" w:cs="Times New Roman"/>
          <w:sz w:val="24"/>
          <w:szCs w:val="24"/>
          <w:lang w:val="hu-HU"/>
        </w:rPr>
        <w:t>iemel</w:t>
      </w:r>
      <w:r w:rsidR="00170F88" w:rsidRPr="00CC238A">
        <w:rPr>
          <w:rFonts w:ascii="Times New Roman" w:hAnsi="Times New Roman" w:cs="Times New Roman"/>
          <w:sz w:val="24"/>
          <w:szCs w:val="24"/>
          <w:lang w:val="hu-HU"/>
        </w:rPr>
        <w:t>te</w:t>
      </w:r>
      <w:r w:rsidR="0050073F" w:rsidRPr="00CC238A">
        <w:rPr>
          <w:rFonts w:ascii="Times New Roman" w:hAnsi="Times New Roman" w:cs="Times New Roman"/>
          <w:sz w:val="24"/>
          <w:szCs w:val="24"/>
          <w:lang w:val="hu-HU"/>
        </w:rPr>
        <w:t xml:space="preserve"> a HITL elvet, a minőségmérés és az adatvédelem szerepét, illetve azokat a sarokpontokat, amelyek mentén kiegyensúlyozhatjuk az AI által biztosított nyereségeket és a kockázatokat</w:t>
      </w:r>
      <w:r w:rsidR="00170F88" w:rsidRPr="00CC238A">
        <w:rPr>
          <w:rFonts w:ascii="Times New Roman" w:hAnsi="Times New Roman" w:cs="Times New Roman"/>
          <w:sz w:val="24"/>
          <w:szCs w:val="24"/>
          <w:lang w:val="hu-HU"/>
        </w:rPr>
        <w:t>.</w:t>
      </w:r>
    </w:p>
    <w:p w14:paraId="01B140F9" w14:textId="57A8545B" w:rsidR="00170F88" w:rsidRPr="00CC238A" w:rsidRDefault="00170F88" w:rsidP="00CC238A">
      <w:pPr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 w:rsidRPr="00CC238A">
        <w:rPr>
          <w:rFonts w:ascii="Times New Roman" w:hAnsi="Times New Roman" w:cs="Times New Roman"/>
          <w:sz w:val="24"/>
          <w:szCs w:val="24"/>
          <w:lang w:val="hu-HU"/>
        </w:rPr>
        <w:t xml:space="preserve">Az MKIFK Zrt. szekcióját a Novakov Annamária szekcióelnök </w:t>
      </w:r>
      <w:r w:rsidR="002247C8">
        <w:rPr>
          <w:rFonts w:ascii="Times New Roman" w:hAnsi="Times New Roman" w:cs="Times New Roman"/>
          <w:sz w:val="24"/>
          <w:szCs w:val="24"/>
          <w:lang w:val="hu-HU"/>
        </w:rPr>
        <w:t xml:space="preserve">a </w:t>
      </w:r>
      <w:r w:rsidRPr="00CC238A">
        <w:rPr>
          <w:rFonts w:ascii="Times New Roman" w:hAnsi="Times New Roman" w:cs="Times New Roman"/>
          <w:sz w:val="24"/>
          <w:szCs w:val="24"/>
          <w:lang w:val="hu-HU"/>
        </w:rPr>
        <w:t xml:space="preserve">MKIFK Magyar Közlönykiadó és Igazságügyi Fordítóközpont Zrt. Országos Fordítási és Fordításhitelesítő Igazgatóság Fordító és Tolmács Nyilvántartási és Minőségbiztosítási Osztályvezető zárta a </w:t>
      </w:r>
      <w:r w:rsidRPr="002A2B4F">
        <w:rPr>
          <w:rFonts w:ascii="Times New Roman" w:hAnsi="Times New Roman" w:cs="Times New Roman"/>
          <w:i/>
          <w:iCs/>
          <w:sz w:val="24"/>
          <w:szCs w:val="24"/>
          <w:lang w:val="hu-HU"/>
        </w:rPr>
        <w:t>Fordító és tolmács Nyilvántartási és Minőségbiztosítási Osztály – FTNYMO</w:t>
      </w:r>
      <w:r w:rsidRPr="00CC238A">
        <w:rPr>
          <w:rFonts w:ascii="Times New Roman" w:hAnsi="Times New Roman" w:cs="Times New Roman"/>
          <w:sz w:val="24"/>
          <w:szCs w:val="24"/>
          <w:lang w:val="hu-HU"/>
        </w:rPr>
        <w:t xml:space="preserve"> című előadásával. Az előadásban elsősorban az Osztály vendormenedzsmenti hátteréről volt szó, annak az elmúlt évben bekövetkezett átalakulásáról, és a vendormenedzser szerepéről.</w:t>
      </w:r>
    </w:p>
    <w:p w14:paraId="29895087" w14:textId="77777777" w:rsidR="002247C8" w:rsidRDefault="002247C8" w:rsidP="003B1A3E">
      <w:pPr>
        <w:jc w:val="both"/>
        <w:rPr>
          <w:rFonts w:ascii="Times New Roman" w:hAnsi="Times New Roman" w:cs="Times New Roman"/>
          <w:sz w:val="24"/>
          <w:szCs w:val="24"/>
          <w:lang w:val="hu-HU"/>
        </w:rPr>
      </w:pPr>
    </w:p>
    <w:p w14:paraId="258116B8" w14:textId="23AABC8A" w:rsidR="003B1A3E" w:rsidRDefault="00B37AF1" w:rsidP="003B1A3E">
      <w:pPr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>
        <w:rPr>
          <w:rFonts w:ascii="Times New Roman" w:hAnsi="Times New Roman" w:cs="Times New Roman"/>
          <w:sz w:val="24"/>
          <w:szCs w:val="24"/>
          <w:lang w:val="hu-HU"/>
        </w:rPr>
        <w:lastRenderedPageBreak/>
        <w:t xml:space="preserve">A közös ebéd alatt a </w:t>
      </w:r>
      <w:r w:rsidR="002247C8" w:rsidRPr="00B63AA7">
        <w:rPr>
          <w:rFonts w:ascii="Times New Roman" w:hAnsi="Times New Roman" w:cs="Times New Roman"/>
          <w:sz w:val="24"/>
          <w:szCs w:val="24"/>
          <w:lang w:val="hu-HU" w:eastAsia="hr-HR"/>
        </w:rPr>
        <w:t>Magyar Nyelvért Nemzeti Program „Magyar terminológiastratégia” alprogram (TMNP2023-1/2023)</w:t>
      </w:r>
      <w:r w:rsidR="002247C8">
        <w:rPr>
          <w:rFonts w:ascii="Times New Roman" w:hAnsi="Times New Roman" w:cs="Times New Roman"/>
          <w:sz w:val="24"/>
          <w:szCs w:val="24"/>
          <w:lang w:val="hu-HU" w:eastAsia="hr-HR"/>
        </w:rPr>
        <w:t xml:space="preserve">, illetve „terminológiai” </w:t>
      </w:r>
      <w:r>
        <w:rPr>
          <w:rFonts w:ascii="Times New Roman" w:hAnsi="Times New Roman" w:cs="Times New Roman"/>
          <w:sz w:val="24"/>
          <w:szCs w:val="24"/>
          <w:lang w:val="hu-HU"/>
        </w:rPr>
        <w:t xml:space="preserve">projektben résztvevő kollégák megbeszélésére is sor került. A délutáni részt </w:t>
      </w:r>
      <w:r w:rsidR="007546BF" w:rsidRPr="00CC238A">
        <w:rPr>
          <w:rFonts w:ascii="Times New Roman" w:hAnsi="Times New Roman" w:cs="Times New Roman"/>
          <w:sz w:val="24"/>
          <w:szCs w:val="24"/>
          <w:lang w:val="hu-HU"/>
        </w:rPr>
        <w:t>a</w:t>
      </w:r>
      <w:r w:rsidR="00CC238A" w:rsidRPr="00CC238A">
        <w:rPr>
          <w:rFonts w:ascii="Times New Roman" w:hAnsi="Times New Roman" w:cs="Times New Roman"/>
          <w:sz w:val="24"/>
          <w:szCs w:val="24"/>
          <w:lang w:val="hu-HU"/>
        </w:rPr>
        <w:t>z előző 2023-ben szervezett konferencián elhangzott előadások</w:t>
      </w:r>
      <w:r>
        <w:rPr>
          <w:rFonts w:ascii="Times New Roman" w:hAnsi="Times New Roman" w:cs="Times New Roman"/>
          <w:sz w:val="24"/>
          <w:szCs w:val="24"/>
          <w:lang w:val="hu-HU"/>
        </w:rPr>
        <w:t xml:space="preserve">ból </w:t>
      </w:r>
      <w:r w:rsidR="00CC238A" w:rsidRPr="00CC238A">
        <w:rPr>
          <w:rFonts w:ascii="Times New Roman" w:hAnsi="Times New Roman" w:cs="Times New Roman"/>
          <w:sz w:val="24"/>
          <w:szCs w:val="24"/>
          <w:lang w:val="hu-HU"/>
        </w:rPr>
        <w:t xml:space="preserve">készített tanulmánykötet bemutatója </w:t>
      </w:r>
      <w:r>
        <w:rPr>
          <w:rFonts w:ascii="Times New Roman" w:hAnsi="Times New Roman" w:cs="Times New Roman"/>
          <w:sz w:val="24"/>
          <w:szCs w:val="24"/>
          <w:lang w:val="hu-HU"/>
        </w:rPr>
        <w:t>nyitotta meg</w:t>
      </w:r>
      <w:r w:rsidR="00CC238A" w:rsidRPr="00CC238A">
        <w:rPr>
          <w:rFonts w:ascii="Times New Roman" w:hAnsi="Times New Roman" w:cs="Times New Roman"/>
          <w:sz w:val="24"/>
          <w:szCs w:val="24"/>
          <w:lang w:val="hu-HU"/>
        </w:rPr>
        <w:t xml:space="preserve">. Az </w:t>
      </w:r>
      <w:r w:rsidR="00CC238A" w:rsidRPr="00B37AF1">
        <w:rPr>
          <w:rFonts w:ascii="Times New Roman" w:hAnsi="Times New Roman" w:cs="Times New Roman"/>
          <w:i/>
          <w:iCs/>
          <w:sz w:val="24"/>
          <w:szCs w:val="24"/>
          <w:lang w:val="hu-HU"/>
        </w:rPr>
        <w:t>Innováció és nyelvi közvetítés</w:t>
      </w:r>
      <w:r w:rsidR="00CC238A" w:rsidRPr="00CC238A">
        <w:rPr>
          <w:rFonts w:ascii="Times New Roman" w:hAnsi="Times New Roman" w:cs="Times New Roman"/>
          <w:sz w:val="24"/>
          <w:szCs w:val="24"/>
          <w:lang w:val="hu-HU"/>
        </w:rPr>
        <w:t xml:space="preserve"> című kötetet Lehocki-Samardzic Anna, a kötet szerkesztője mutatta be Novakov Annamária </w:t>
      </w:r>
      <w:r w:rsidR="002247C8">
        <w:rPr>
          <w:rFonts w:ascii="Times New Roman" w:hAnsi="Times New Roman" w:cs="Times New Roman"/>
          <w:sz w:val="24"/>
          <w:szCs w:val="24"/>
          <w:lang w:val="hu-HU"/>
        </w:rPr>
        <w:t>segítségével</w:t>
      </w:r>
      <w:r w:rsidR="00CC238A" w:rsidRPr="00CC238A">
        <w:rPr>
          <w:rFonts w:ascii="Times New Roman" w:hAnsi="Times New Roman" w:cs="Times New Roman"/>
          <w:sz w:val="24"/>
          <w:szCs w:val="24"/>
          <w:lang w:val="hu-HU"/>
        </w:rPr>
        <w:t xml:space="preserve">. A </w:t>
      </w:r>
      <w:r>
        <w:rPr>
          <w:rFonts w:ascii="Times New Roman" w:hAnsi="Times New Roman" w:cs="Times New Roman"/>
          <w:sz w:val="24"/>
          <w:szCs w:val="24"/>
          <w:lang w:val="hu-HU"/>
        </w:rPr>
        <w:t>kötet</w:t>
      </w:r>
      <w:r w:rsidR="00CC238A" w:rsidRPr="00CC238A">
        <w:rPr>
          <w:rFonts w:ascii="Times New Roman" w:hAnsi="Times New Roman" w:cs="Times New Roman"/>
          <w:sz w:val="24"/>
          <w:szCs w:val="24"/>
          <w:lang w:val="hu-HU"/>
        </w:rPr>
        <w:t xml:space="preserve"> szerzői azt elemzik</w:t>
      </w:r>
      <w:r>
        <w:rPr>
          <w:rFonts w:ascii="Times New Roman" w:hAnsi="Times New Roman" w:cs="Times New Roman"/>
          <w:sz w:val="24"/>
          <w:szCs w:val="24"/>
          <w:lang w:val="hu-HU"/>
        </w:rPr>
        <w:t>,</w:t>
      </w:r>
      <w:r w:rsidR="00CC238A" w:rsidRPr="00CC238A">
        <w:rPr>
          <w:rFonts w:ascii="Times New Roman" w:hAnsi="Times New Roman" w:cs="Times New Roman"/>
          <w:sz w:val="24"/>
          <w:szCs w:val="24"/>
          <w:lang w:val="hu-HU"/>
        </w:rPr>
        <w:t xml:space="preserve"> hogyan</w:t>
      </w:r>
      <w:r>
        <w:rPr>
          <w:rFonts w:ascii="Times New Roman" w:hAnsi="Times New Roman" w:cs="Times New Roman"/>
          <w:sz w:val="24"/>
          <w:szCs w:val="24"/>
          <w:lang w:val="hu-HU"/>
        </w:rPr>
        <w:t xml:space="preserve"> is</w:t>
      </w:r>
      <w:r w:rsidR="00CC238A" w:rsidRPr="00CC238A">
        <w:rPr>
          <w:rFonts w:ascii="Times New Roman" w:hAnsi="Times New Roman" w:cs="Times New Roman"/>
          <w:sz w:val="24"/>
          <w:szCs w:val="24"/>
          <w:lang w:val="hu-HU"/>
        </w:rPr>
        <w:t xml:space="preserve"> alakítja át a fordítói munkát a technológiai és módszertani innováció – a gépi fordítástól és mesterséges intelligenciától kezdve az online kollaboratív fordításig és a tolmácsolás új eszközig. A tanulmányok rávilágítanak arra, hogy a fordító a digitális korban nem csupán közvetítő, hanem kreatív újító és jelentésformáló szakember. A kötet hiánypótló olvasmány fordítók, tolmácsok, nyelvészek, technológiai szakemberek és mindazok számára, akik a modern nyelvi közvetítés gyakorlati és elméleti kérdései iránt érdeklődnek.</w:t>
      </w:r>
    </w:p>
    <w:p w14:paraId="06C8D7DE" w14:textId="219C8EE9" w:rsidR="003B1A3E" w:rsidRPr="00C20497" w:rsidRDefault="00B37AF1" w:rsidP="003B1A3E">
      <w:pPr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 w:rsidRPr="003B1A3E">
        <w:rPr>
          <w:rFonts w:ascii="Times New Roman" w:hAnsi="Times New Roman" w:cs="Times New Roman"/>
          <w:sz w:val="24"/>
          <w:szCs w:val="24"/>
          <w:lang w:val="hu-HU"/>
        </w:rPr>
        <w:t xml:space="preserve">A könyvbemutatót a B szekció munkája </w:t>
      </w:r>
      <w:r w:rsidRPr="00C20497">
        <w:rPr>
          <w:rFonts w:ascii="Times New Roman" w:hAnsi="Times New Roman" w:cs="Times New Roman"/>
          <w:sz w:val="24"/>
          <w:szCs w:val="24"/>
          <w:lang w:val="hu-HU"/>
        </w:rPr>
        <w:t xml:space="preserve">követte a </w:t>
      </w:r>
      <w:r w:rsidR="003B1A3E" w:rsidRPr="00C20497">
        <w:rPr>
          <w:rFonts w:ascii="Times New Roman" w:hAnsi="Times New Roman" w:cs="Times New Roman"/>
          <w:sz w:val="24"/>
          <w:szCs w:val="24"/>
          <w:lang w:val="hu-HU"/>
        </w:rPr>
        <w:t xml:space="preserve">Sapientia Erdélyi Magyar Tudományegyetem, Marosvásárhelyi Kar, Alkalmazott Nyelvészeti Tanszékről </w:t>
      </w:r>
      <w:r w:rsidRPr="00C20497">
        <w:rPr>
          <w:rFonts w:ascii="Times New Roman" w:hAnsi="Times New Roman" w:cs="Times New Roman"/>
          <w:sz w:val="24"/>
          <w:szCs w:val="24"/>
          <w:lang w:val="hu-HU"/>
        </w:rPr>
        <w:t>érkezett Sárosi-Márdirosz Krisztina elnöklésével</w:t>
      </w:r>
      <w:r w:rsidR="003B1A3E" w:rsidRPr="00C20497">
        <w:rPr>
          <w:rFonts w:ascii="Times New Roman" w:hAnsi="Times New Roman" w:cs="Times New Roman"/>
          <w:sz w:val="24"/>
          <w:szCs w:val="24"/>
          <w:lang w:val="hu-HU"/>
        </w:rPr>
        <w:t>, mely a terminológia kérdéskörét járta körül</w:t>
      </w:r>
      <w:r w:rsidRPr="00C20497">
        <w:rPr>
          <w:rFonts w:ascii="Times New Roman" w:hAnsi="Times New Roman" w:cs="Times New Roman"/>
          <w:sz w:val="24"/>
          <w:szCs w:val="24"/>
          <w:lang w:val="hu-HU"/>
        </w:rPr>
        <w:t>.</w:t>
      </w:r>
      <w:r w:rsidR="003B1A3E" w:rsidRPr="00C20497">
        <w:rPr>
          <w:rFonts w:ascii="Times New Roman" w:hAnsi="Times New Roman" w:cs="Times New Roman"/>
          <w:sz w:val="24"/>
          <w:szCs w:val="24"/>
          <w:lang w:val="hu-HU"/>
        </w:rPr>
        <w:t xml:space="preserve"> A szekciót az ELTE Nyelvtudományi Kutatóközpont munkatársai, Tamás Dóra és Kató Áron nyitották a </w:t>
      </w:r>
      <w:r w:rsidR="003B1A3E" w:rsidRPr="00C20497">
        <w:rPr>
          <w:rFonts w:ascii="Times New Roman" w:hAnsi="Times New Roman" w:cs="Times New Roman"/>
          <w:i/>
          <w:iCs/>
          <w:sz w:val="24"/>
          <w:szCs w:val="24"/>
          <w:lang w:val="hu-HU"/>
        </w:rPr>
        <w:t xml:space="preserve">Közoktatási terminológia és utószerkesztés </w:t>
      </w:r>
      <w:r w:rsidR="003B1A3E" w:rsidRPr="00C20497">
        <w:rPr>
          <w:rFonts w:ascii="Times New Roman" w:hAnsi="Times New Roman" w:cs="Times New Roman"/>
          <w:sz w:val="24"/>
          <w:szCs w:val="24"/>
          <w:lang w:val="hu-HU"/>
        </w:rPr>
        <w:t xml:space="preserve">című </w:t>
      </w:r>
      <w:r w:rsidR="00C20497" w:rsidRPr="00C20497">
        <w:rPr>
          <w:rFonts w:ascii="Times New Roman" w:hAnsi="Times New Roman" w:cs="Times New Roman"/>
          <w:sz w:val="24"/>
          <w:szCs w:val="24"/>
          <w:lang w:val="hu-HU"/>
        </w:rPr>
        <w:t>előadásukkal</w:t>
      </w:r>
      <w:r w:rsidR="00C20497">
        <w:rPr>
          <w:rFonts w:ascii="Times New Roman" w:hAnsi="Times New Roman" w:cs="Times New Roman"/>
          <w:sz w:val="24"/>
          <w:szCs w:val="24"/>
          <w:lang w:val="hu-HU"/>
        </w:rPr>
        <w:t>, mely keretén belül bemutattá</w:t>
      </w:r>
      <w:r w:rsidR="009D019B">
        <w:rPr>
          <w:rFonts w:ascii="Times New Roman" w:hAnsi="Times New Roman" w:cs="Times New Roman"/>
          <w:sz w:val="24"/>
          <w:szCs w:val="24"/>
          <w:lang w:val="hu-HU"/>
        </w:rPr>
        <w:t>k</w:t>
      </w:r>
      <w:r w:rsidR="00C20497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r w:rsidR="00C20497" w:rsidRPr="00C20497">
        <w:rPr>
          <w:rFonts w:ascii="Times New Roman" w:hAnsi="Times New Roman" w:cs="Times New Roman"/>
          <w:sz w:val="24"/>
          <w:szCs w:val="24"/>
          <w:lang w:val="hu-HU"/>
        </w:rPr>
        <w:t xml:space="preserve"> az MTA Tudomány a Magyar Nyelvért Nemzeti Program</w:t>
      </w:r>
      <w:r w:rsidR="00C20497">
        <w:rPr>
          <w:rFonts w:ascii="Times New Roman" w:hAnsi="Times New Roman" w:cs="Times New Roman"/>
          <w:sz w:val="24"/>
          <w:szCs w:val="24"/>
          <w:lang w:val="hu-HU"/>
        </w:rPr>
        <w:t xml:space="preserve">on </w:t>
      </w:r>
      <w:r w:rsidR="00C20497" w:rsidRPr="00C20497">
        <w:rPr>
          <w:rFonts w:ascii="Times New Roman" w:hAnsi="Times New Roman" w:cs="Times New Roman"/>
          <w:sz w:val="24"/>
          <w:szCs w:val="24"/>
          <w:lang w:val="hu-HU"/>
        </w:rPr>
        <w:t>belül</w:t>
      </w:r>
      <w:r w:rsidR="00C20497">
        <w:rPr>
          <w:rFonts w:ascii="Times New Roman" w:hAnsi="Times New Roman" w:cs="Times New Roman"/>
          <w:sz w:val="24"/>
          <w:szCs w:val="24"/>
          <w:lang w:val="hu-HU"/>
        </w:rPr>
        <w:t xml:space="preserve"> megvalósuló </w:t>
      </w:r>
      <w:r w:rsidR="00C20497" w:rsidRPr="00C20497">
        <w:rPr>
          <w:rFonts w:ascii="Times New Roman" w:hAnsi="Times New Roman" w:cs="Times New Roman"/>
          <w:sz w:val="24"/>
          <w:szCs w:val="24"/>
          <w:lang w:val="hu-HU"/>
        </w:rPr>
        <w:t>a Magyar terminológiastratégia alprogram</w:t>
      </w:r>
      <w:r w:rsidR="00C20497">
        <w:rPr>
          <w:rFonts w:ascii="Times New Roman" w:hAnsi="Times New Roman" w:cs="Times New Roman"/>
          <w:sz w:val="24"/>
          <w:szCs w:val="24"/>
          <w:lang w:val="hu-HU"/>
        </w:rPr>
        <w:t>ját</w:t>
      </w:r>
      <w:r w:rsidR="00C20497" w:rsidRPr="00C20497">
        <w:rPr>
          <w:rFonts w:ascii="Times New Roman" w:hAnsi="Times New Roman" w:cs="Times New Roman"/>
          <w:sz w:val="24"/>
          <w:szCs w:val="24"/>
          <w:lang w:val="hu-HU"/>
        </w:rPr>
        <w:t xml:space="preserve"> (TMNP 2023-1/2023)</w:t>
      </w:r>
      <w:r w:rsidR="00C20497">
        <w:rPr>
          <w:rFonts w:ascii="Times New Roman" w:hAnsi="Times New Roman" w:cs="Times New Roman"/>
          <w:sz w:val="24"/>
          <w:szCs w:val="24"/>
          <w:lang w:val="hu-HU"/>
        </w:rPr>
        <w:t>, mely</w:t>
      </w:r>
      <w:r w:rsidR="00C20497" w:rsidRPr="00C20497">
        <w:rPr>
          <w:rFonts w:ascii="Times New Roman" w:hAnsi="Times New Roman" w:cs="Times New Roman"/>
          <w:sz w:val="24"/>
          <w:szCs w:val="24"/>
          <w:lang w:val="hu-HU"/>
        </w:rPr>
        <w:t xml:space="preserve"> végső célja segíteni, hogy a közoktatási adatok az újonnan kiépülő Magyar Nemzeti Terminológiai Adatbázis felületén elérhetők legyenek és ezzel segítsék az oktatási terminológia használóit az anyaországban és a határon túli régiókban egyaránt.</w:t>
      </w:r>
    </w:p>
    <w:p w14:paraId="7538173A" w14:textId="5C44D748" w:rsidR="00C20497" w:rsidRPr="00C20497" w:rsidRDefault="00C20497" w:rsidP="00C20497">
      <w:pPr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 w:rsidRPr="00C20497">
        <w:rPr>
          <w:rFonts w:ascii="Times New Roman" w:hAnsi="Times New Roman" w:cs="Times New Roman"/>
          <w:sz w:val="24"/>
          <w:szCs w:val="24"/>
          <w:lang w:val="hu-HU"/>
        </w:rPr>
        <w:t xml:space="preserve">A II. Rákóczi Ferenc Kárpátaljai Magyar Egyetemről érkezett Hires-László Kornélia és Váradi Krisztián az </w:t>
      </w:r>
      <w:r w:rsidRPr="00C20497">
        <w:rPr>
          <w:rFonts w:ascii="Times New Roman" w:hAnsi="Times New Roman" w:cs="Times New Roman"/>
          <w:i/>
          <w:iCs/>
          <w:sz w:val="24"/>
          <w:szCs w:val="24"/>
          <w:lang w:val="hu-HU"/>
        </w:rPr>
        <w:t>Országspecifikus felsőoktatási terminusok fordítása ukrán–magyar kontextusban</w:t>
      </w:r>
      <w:r w:rsidRPr="00C20497">
        <w:rPr>
          <w:rFonts w:ascii="Times New Roman" w:hAnsi="Times New Roman" w:cs="Times New Roman"/>
          <w:sz w:val="24"/>
          <w:szCs w:val="24"/>
          <w:lang w:val="hu-HU"/>
        </w:rPr>
        <w:t xml:space="preserve"> cím alatt</w:t>
      </w:r>
      <w:r w:rsidR="009D019B">
        <w:rPr>
          <w:rFonts w:ascii="Times New Roman" w:hAnsi="Times New Roman" w:cs="Times New Roman"/>
          <w:sz w:val="24"/>
          <w:szCs w:val="24"/>
          <w:lang w:val="hu-HU"/>
        </w:rPr>
        <w:t xml:space="preserve"> e</w:t>
      </w:r>
      <w:r w:rsidRPr="00C20497">
        <w:rPr>
          <w:rFonts w:ascii="Times New Roman" w:hAnsi="Times New Roman" w:cs="Times New Roman"/>
          <w:sz w:val="24"/>
          <w:szCs w:val="24"/>
          <w:lang w:val="hu-HU"/>
        </w:rPr>
        <w:t>lőadásukban összefoglal</w:t>
      </w:r>
      <w:r w:rsidR="009D019B">
        <w:rPr>
          <w:rFonts w:ascii="Times New Roman" w:hAnsi="Times New Roman" w:cs="Times New Roman"/>
          <w:sz w:val="24"/>
          <w:szCs w:val="24"/>
          <w:lang w:val="hu-HU"/>
        </w:rPr>
        <w:t>tá</w:t>
      </w:r>
      <w:r w:rsidRPr="00C20497">
        <w:rPr>
          <w:rFonts w:ascii="Times New Roman" w:hAnsi="Times New Roman" w:cs="Times New Roman"/>
          <w:sz w:val="24"/>
          <w:szCs w:val="24"/>
          <w:lang w:val="hu-HU"/>
        </w:rPr>
        <w:t>k az adatbázisépítés első két évének tapasztalatait, továbbá gyakorlati példákon keresztül szemléltették, hogy az ukrajnai országspecifikus felsőoktatási terminusokat milyen stratégiákkal fordíthatjuk le magyarra, illetve hogyan feleltethetjük meg a célnyelvi ekvivalenseiknek.</w:t>
      </w:r>
    </w:p>
    <w:p w14:paraId="2C9AC089" w14:textId="22391485" w:rsidR="00C20497" w:rsidRPr="00A006C1" w:rsidRDefault="00C20497" w:rsidP="00CF1BC4">
      <w:pPr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 w:rsidRPr="00C20497">
        <w:rPr>
          <w:rFonts w:ascii="Times New Roman" w:hAnsi="Times New Roman" w:cs="Times New Roman"/>
          <w:sz w:val="24"/>
          <w:szCs w:val="24"/>
          <w:lang w:val="hu-HU"/>
        </w:rPr>
        <w:t xml:space="preserve">Juhász Tóth Tímea az Újvidéki Egyetem Bölcsészettudományi Kar Magyar Nyelv és Irodalom Tanszékéről </w:t>
      </w:r>
      <w:r w:rsidRPr="00C20497">
        <w:rPr>
          <w:rFonts w:ascii="Times New Roman" w:hAnsi="Times New Roman" w:cs="Times New Roman"/>
          <w:i/>
          <w:iCs/>
          <w:sz w:val="24"/>
          <w:szCs w:val="24"/>
          <w:lang w:val="hu-HU"/>
        </w:rPr>
        <w:t xml:space="preserve">A </w:t>
      </w:r>
      <w:r w:rsidRPr="00A006C1">
        <w:rPr>
          <w:rFonts w:ascii="Times New Roman" w:hAnsi="Times New Roman" w:cs="Times New Roman"/>
          <w:i/>
          <w:iCs/>
          <w:sz w:val="24"/>
          <w:szCs w:val="24"/>
          <w:lang w:val="hu-HU"/>
        </w:rPr>
        <w:t>fordítás diakronikus bemutatása a vajdasági közigazgatásban</w:t>
      </w:r>
      <w:r w:rsidRPr="00A006C1">
        <w:rPr>
          <w:rFonts w:ascii="Times New Roman" w:hAnsi="Times New Roman" w:cs="Times New Roman"/>
          <w:sz w:val="24"/>
          <w:szCs w:val="24"/>
          <w:lang w:val="hu-HU"/>
        </w:rPr>
        <w:t xml:space="preserve"> című előadásában ismertette az állami közigazgatási szervekben zajló fordítási gyakorlat történeti alakulását Vajdaságban, amelynek egyik meghatározó mozzanata volt Vajdaság Autonóm Tartomány Fordítószolgálatának 1968-as megalakulása. </w:t>
      </w:r>
      <w:r w:rsidRPr="00A006C1">
        <w:rPr>
          <w:rFonts w:ascii="Times New Roman" w:eastAsia="Times New Roman" w:hAnsi="Times New Roman" w:cs="Times New Roman"/>
          <w:sz w:val="24"/>
          <w:szCs w:val="24"/>
          <w:lang w:val="hu-HU" w:eastAsia="hr-HR"/>
        </w:rPr>
        <w:t xml:space="preserve">Az önigazgatási államberendezéshez kapcsolódó szakszókészlet fordítását jelentősen nehezítette, hogy ekkor még nem állt rendelkezésre egységes terminológiai szótár. </w:t>
      </w:r>
    </w:p>
    <w:p w14:paraId="355C8F1D" w14:textId="4ECE1951" w:rsidR="00A006C1" w:rsidRPr="00A006C1" w:rsidRDefault="00C20497" w:rsidP="00CF1BC4">
      <w:pPr>
        <w:tabs>
          <w:tab w:val="left" w:pos="2861"/>
          <w:tab w:val="left" w:pos="6534"/>
        </w:tabs>
        <w:jc w:val="both"/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</w:pPr>
      <w:r w:rsidRPr="00A006C1">
        <w:rPr>
          <w:rFonts w:ascii="Times New Roman" w:hAnsi="Times New Roman" w:cs="Times New Roman"/>
          <w:sz w:val="24"/>
          <w:szCs w:val="24"/>
          <w:lang w:val="hu-HU"/>
        </w:rPr>
        <w:t xml:space="preserve">A konferencia első napját </w:t>
      </w:r>
      <w:r w:rsidR="00A006C1" w:rsidRPr="00A006C1">
        <w:rPr>
          <w:rFonts w:ascii="Times New Roman" w:hAnsi="Times New Roman" w:cs="Times New Roman"/>
          <w:sz w:val="24"/>
          <w:szCs w:val="24"/>
          <w:lang w:val="hu-HU"/>
        </w:rPr>
        <w:t xml:space="preserve">a szakmát képviselő kollégák </w:t>
      </w:r>
      <w:r w:rsidR="00CF1BC4">
        <w:rPr>
          <w:rFonts w:ascii="Times New Roman" w:hAnsi="Times New Roman" w:cs="Times New Roman"/>
          <w:sz w:val="24"/>
          <w:szCs w:val="24"/>
          <w:lang w:val="hu-HU"/>
        </w:rPr>
        <w:t xml:space="preserve">a </w:t>
      </w:r>
      <w:r w:rsidR="00CF1BC4" w:rsidRPr="00866552">
        <w:rPr>
          <w:rFonts w:ascii="Times New Roman" w:hAnsi="Times New Roman" w:cs="Times New Roman"/>
          <w:bCs/>
          <w:i/>
          <w:iCs/>
          <w:color w:val="000000"/>
          <w:sz w:val="24"/>
          <w:szCs w:val="24"/>
          <w:lang w:val="hu-HU"/>
        </w:rPr>
        <w:t>Tolmácsolás krízishelyzetekben</w:t>
      </w:r>
      <w:r w:rsidR="00CF1BC4"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  <w:t xml:space="preserve"> téma alatt szervezett</w:t>
      </w:r>
      <w:r w:rsidR="00CF1BC4" w:rsidRPr="00A006C1"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  <w:t xml:space="preserve"> kerekasztal-beszégetés</w:t>
      </w:r>
      <w:r w:rsidR="00CF1BC4"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  <w:t xml:space="preserve"> </w:t>
      </w:r>
      <w:r w:rsidR="00A006C1" w:rsidRPr="00A006C1"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  <w:t>zárta. Részt ve</w:t>
      </w:r>
      <w:r w:rsidR="00A006C1"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  <w:t>tt</w:t>
      </w:r>
      <w:r w:rsidR="00A006C1" w:rsidRPr="00A006C1"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  <w:t>ek: Lehocki-Samardzic Anna, moderátor, Tóth-Palizs Hajnalka (HR), Fazakas Noémi (RO), Eszenyi Réka (HU), Sárosi-Márdírosz Krisztina (RO)</w:t>
      </w:r>
      <w:r w:rsidR="00A006C1"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  <w:t xml:space="preserve">. </w:t>
      </w:r>
      <w:r w:rsidR="00A006C1" w:rsidRPr="00A006C1"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  <w:t xml:space="preserve">A krízist sokféleképpen lehet definiálni, a tolmácsok </w:t>
      </w:r>
      <w:r w:rsidR="00A006C1"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  <w:t>pedig</w:t>
      </w:r>
      <w:r w:rsidR="00A006C1" w:rsidRPr="00A006C1"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  <w:t xml:space="preserve"> munkájuk során a definíció teljes spektrumával találkoznak, ezért egy fontos kérdésnek számít a szakmában. A kerekasztal résztvevői az alábbi kérdéseket járták körül: </w:t>
      </w:r>
      <w:r w:rsidR="00A006C1"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  <w:t>h</w:t>
      </w:r>
      <w:r w:rsidR="00A006C1" w:rsidRPr="00A006C1"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  <w:t>ogyan definiálható a krízishelyzet</w:t>
      </w:r>
      <w:r w:rsidR="00E864E5"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  <w:t>;</w:t>
      </w:r>
      <w:r w:rsidR="00A006C1" w:rsidRPr="00A006C1"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  <w:t xml:space="preserve"> </w:t>
      </w:r>
      <w:r w:rsidR="00A006C1"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  <w:t>t</w:t>
      </w:r>
      <w:r w:rsidR="00A006C1" w:rsidRPr="00A006C1"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  <w:t>apasztalatból vett krízishelyzetek példáinak megvitatása</w:t>
      </w:r>
      <w:r w:rsidR="00E864E5"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  <w:t xml:space="preserve">; </w:t>
      </w:r>
      <w:r w:rsidR="00A006C1"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  <w:t>f</w:t>
      </w:r>
      <w:r w:rsidR="00A006C1" w:rsidRPr="00A006C1"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  <w:t>el lehet-e teljes mértékben készülni a tolmács munkájár</w:t>
      </w:r>
      <w:r w:rsidR="00E864E5"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  <w:t>a;</w:t>
      </w:r>
      <w:r w:rsidR="00A006C1" w:rsidRPr="00A006C1"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  <w:t xml:space="preserve"> </w:t>
      </w:r>
      <w:r w:rsidR="00A006C1"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  <w:t>a</w:t>
      </w:r>
      <w:r w:rsidR="00A006C1" w:rsidRPr="00A006C1"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  <w:t xml:space="preserve"> tolmács nem csak nyelvet/jelentést közvetít, hanem sokszor pszichológus, szociális munkás, akár rendőr is</w:t>
      </w:r>
      <w:r w:rsidR="00E864E5"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  <w:t>, h</w:t>
      </w:r>
      <w:r w:rsidR="00A006C1" w:rsidRPr="00A006C1"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  <w:t>ogyan lehet erre felkészülni</w:t>
      </w:r>
      <w:r w:rsidR="00E864E5"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  <w:t>; v</w:t>
      </w:r>
      <w:r w:rsidR="00A006C1" w:rsidRPr="00A006C1"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  <w:t>olt</w:t>
      </w:r>
      <w:r w:rsidR="009D019B"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  <w:t>ak</w:t>
      </w:r>
      <w:r w:rsidR="00A006C1" w:rsidRPr="00A006C1"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  <w:t xml:space="preserve">-e </w:t>
      </w:r>
      <w:r w:rsidR="00A006C1" w:rsidRPr="00A006C1"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  <w:lastRenderedPageBreak/>
        <w:t>olyan helyzetben tolmácsolás közben, amikor úgy érezt</w:t>
      </w:r>
      <w:r w:rsidR="009D019B"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  <w:t>ék</w:t>
      </w:r>
      <w:r w:rsidR="00A006C1" w:rsidRPr="00A006C1"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  <w:t>, hogy az élet</w:t>
      </w:r>
      <w:r w:rsidR="009D019B"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  <w:t>ük</w:t>
      </w:r>
      <w:r w:rsidR="00A006C1" w:rsidRPr="00A006C1"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  <w:t xml:space="preserve"> forog kockán</w:t>
      </w:r>
      <w:r w:rsidR="00E864E5"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  <w:t>,</w:t>
      </w:r>
      <w:r w:rsidR="00A006C1" w:rsidRPr="00A006C1"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  <w:t xml:space="preserve"> </w:t>
      </w:r>
      <w:r w:rsidR="00E864E5"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  <w:t>m</w:t>
      </w:r>
      <w:r w:rsidR="00A006C1" w:rsidRPr="00A006C1"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  <w:t>i lett ennek a vége</w:t>
      </w:r>
      <w:r w:rsidR="00E864E5"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  <w:t>,</w:t>
      </w:r>
      <w:r w:rsidR="00A006C1" w:rsidRPr="00A006C1"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  <w:t xml:space="preserve"> </w:t>
      </w:r>
      <w:r w:rsidR="00E864E5"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  <w:t>m</w:t>
      </w:r>
      <w:r w:rsidR="00A006C1" w:rsidRPr="00A006C1"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  <w:t>ilyen érzés ez</w:t>
      </w:r>
      <w:r w:rsidR="00E864E5"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  <w:t>? A rendkívül izgalmas kérdések felvetése a közönséget is olyan mértékben bevont</w:t>
      </w:r>
      <w:r w:rsidR="009D019B"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  <w:t>a</w:t>
      </w:r>
      <w:r w:rsidR="00E864E5"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  <w:t xml:space="preserve"> a beszélgetésbe, hogy teljesen eltűnt a közönség és a résztvevők közti határ, ami egy rendkívül dinamikus és </w:t>
      </w:r>
      <w:r w:rsidR="00866552"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  <w:t>szerteágazó vitához vezetett.</w:t>
      </w:r>
    </w:p>
    <w:p w14:paraId="3AEB2D64" w14:textId="77777777" w:rsidR="00A006C1" w:rsidRPr="00A006C1" w:rsidRDefault="00A006C1" w:rsidP="00A006C1">
      <w:pPr>
        <w:tabs>
          <w:tab w:val="left" w:pos="2861"/>
          <w:tab w:val="left" w:pos="6534"/>
        </w:tabs>
        <w:jc w:val="center"/>
        <w:rPr>
          <w:rFonts w:ascii="Times New Roman" w:hAnsi="Times New Roman" w:cs="Times New Roman"/>
          <w:bCs/>
          <w:color w:val="000000"/>
          <w:sz w:val="24"/>
          <w:szCs w:val="24"/>
          <w:lang w:val="hu-HU"/>
        </w:rPr>
      </w:pPr>
    </w:p>
    <w:p w14:paraId="36844DAC" w14:textId="68222C39" w:rsidR="002E6648" w:rsidRPr="002E6648" w:rsidRDefault="002E6648" w:rsidP="00871FAB">
      <w:pPr>
        <w:jc w:val="both"/>
        <w:rPr>
          <w:rFonts w:ascii="Times New Roman" w:hAnsi="Times New Roman" w:cs="Times New Roman"/>
          <w:bCs/>
          <w:sz w:val="24"/>
          <w:szCs w:val="24"/>
          <w:lang w:val="hu-HU"/>
        </w:rPr>
      </w:pPr>
      <w:r w:rsidRPr="00A006C1">
        <w:rPr>
          <w:rFonts w:ascii="Times New Roman" w:hAnsi="Times New Roman" w:cs="Times New Roman"/>
          <w:sz w:val="24"/>
          <w:szCs w:val="24"/>
          <w:lang w:val="hu-HU"/>
        </w:rPr>
        <w:t xml:space="preserve">A konferencia második napját Eszenyi Réka (ELTE BTK, Fordítástudományi és Tolmácsképző Tanszék) nyitotta meg, tovább mélyítve a terminológia és az MI viszonyával kapcsolatos ismereteket. </w:t>
      </w:r>
      <w:r w:rsidRPr="00A006C1">
        <w:rPr>
          <w:rFonts w:ascii="Times New Roman" w:hAnsi="Times New Roman" w:cs="Times New Roman"/>
          <w:bCs/>
          <w:sz w:val="24"/>
          <w:szCs w:val="24"/>
          <w:lang w:val="hu-HU"/>
        </w:rPr>
        <w:t>Az előadás több friss empirikus kutatásra támaszkodva górcső alá vette az MI-vel végzett fordítói munka (FMI) különböző aspektusait. </w:t>
      </w:r>
      <w:r w:rsidRPr="00A006C1">
        <w:rPr>
          <w:rFonts w:ascii="Times New Roman" w:hAnsi="Times New Roman" w:cs="Times New Roman"/>
          <w:sz w:val="24"/>
          <w:szCs w:val="24"/>
          <w:lang w:val="hu-HU"/>
        </w:rPr>
        <w:t>A folyamat szintjén elméleti keretbe</w:t>
      </w:r>
      <w:r w:rsidRPr="002E6648">
        <w:rPr>
          <w:rFonts w:ascii="Times New Roman" w:hAnsi="Times New Roman" w:cs="Times New Roman"/>
          <w:sz w:val="24"/>
          <w:szCs w:val="24"/>
          <w:lang w:val="hu-HU"/>
        </w:rPr>
        <w:t xml:space="preserve"> helyezve mutatta be, hogyan változik meg alapvetően a fordítói olvasás–írás ritmusa</w:t>
      </w:r>
      <w:r w:rsidRPr="002E6648">
        <w:rPr>
          <w:rFonts w:ascii="Times New Roman" w:hAnsi="Times New Roman" w:cs="Times New Roman"/>
          <w:bCs/>
          <w:sz w:val="24"/>
          <w:szCs w:val="24"/>
          <w:lang w:val="hu-HU"/>
        </w:rPr>
        <w:t xml:space="preserve"> az MI bevonásával: milyen új döntési pontok keletkeznek, hogyan alakul át a figyelem és a kognitív terhelés eloszlása, valamint milyen módon módosul a kontroll és a felelősség megoszlása ember és gép között.</w:t>
      </w:r>
    </w:p>
    <w:p w14:paraId="400EF4EA" w14:textId="77777777" w:rsidR="00871FAB" w:rsidRDefault="00866552" w:rsidP="00871FAB">
      <w:pPr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>
        <w:rPr>
          <w:rFonts w:ascii="Times New Roman" w:hAnsi="Times New Roman" w:cs="Times New Roman"/>
          <w:sz w:val="24"/>
          <w:szCs w:val="24"/>
          <w:lang w:val="hu-HU"/>
        </w:rPr>
        <w:t xml:space="preserve">A konferencia C, a </w:t>
      </w:r>
      <w:r w:rsidRPr="00871FAB">
        <w:rPr>
          <w:rFonts w:ascii="Times New Roman" w:hAnsi="Times New Roman" w:cs="Times New Roman"/>
          <w:sz w:val="24"/>
          <w:szCs w:val="24"/>
          <w:lang w:val="hu-HU"/>
        </w:rPr>
        <w:t xml:space="preserve">fordítástudomány különböző kérdéseit körüljáró szekcióját Walkó Ádám elnökölte. </w:t>
      </w:r>
      <w:r w:rsidR="00871FAB" w:rsidRPr="00871FAB">
        <w:rPr>
          <w:rFonts w:ascii="Times New Roman" w:hAnsi="Times New Roman" w:cs="Times New Roman"/>
          <w:sz w:val="24"/>
          <w:szCs w:val="24"/>
          <w:lang w:val="hu-HU"/>
        </w:rPr>
        <w:t xml:space="preserve">A szekció első </w:t>
      </w:r>
      <w:r w:rsidR="00871FAB">
        <w:rPr>
          <w:rFonts w:ascii="Times New Roman" w:hAnsi="Times New Roman" w:cs="Times New Roman"/>
          <w:sz w:val="24"/>
          <w:szCs w:val="24"/>
          <w:lang w:val="hu-HU"/>
        </w:rPr>
        <w:t xml:space="preserve">Sekso </w:t>
      </w:r>
      <w:r w:rsidR="00871FAB" w:rsidRPr="00871FAB">
        <w:rPr>
          <w:rFonts w:ascii="Times New Roman" w:hAnsi="Times New Roman" w:cs="Times New Roman"/>
          <w:sz w:val="24"/>
          <w:szCs w:val="24"/>
          <w:lang w:val="hu-HU"/>
        </w:rPr>
        <w:t xml:space="preserve">Milković Ana a </w:t>
      </w:r>
      <w:r w:rsidR="00871FAB" w:rsidRPr="00871FAB">
        <w:rPr>
          <w:rFonts w:ascii="Times New Roman" w:hAnsi="Times New Roman" w:cs="Times New Roman"/>
          <w:i/>
          <w:iCs/>
          <w:sz w:val="24"/>
          <w:szCs w:val="24"/>
          <w:lang w:val="hu-HU"/>
        </w:rPr>
        <w:t>Kultúrtranszfer Orvos-Tóth Noémi Örökölt sors című könyvének a horvát műfordításában</w:t>
      </w:r>
      <w:r w:rsidR="00871FAB" w:rsidRPr="00871FAB">
        <w:rPr>
          <w:rFonts w:ascii="Times New Roman" w:hAnsi="Times New Roman" w:cs="Times New Roman"/>
          <w:sz w:val="24"/>
          <w:szCs w:val="24"/>
          <w:lang w:val="hu-HU"/>
        </w:rPr>
        <w:t xml:space="preserve"> című előadása a fordítót nem csupán nyelvi közvetítőként, hanem kulturális mediátorként értelmezte, aki a forráskultúrához kötődő referenciákat, intertextuális elemeket és implicit kulturális tudást a célnyelvi olvasó számára hozzáférhetővé és értelmezhetővé teszi. Az elemzés rávilágított arra, hogy Orvos-Tóth szövege nagy számban nem csak tudmányos és pszichológia területéhez kapcsolodó szakkifejezéseket tartalmaz, hanem irodalmi, tudományos, filmes, zenei és történeti utalásokat is – köztük olyan magyar kulturális kódokat, amelyek a horvát olvasó számára nem feltétlenül ismertek. Ez szükségessé teszi a kulturális transzfer tudatos és konzekvens megvalósítását, amely a fordító részéről interpretatív, döntéshozatali és mediátori kompetenciákat egyaránt igényel. </w:t>
      </w:r>
      <w:r w:rsidRPr="00871FAB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</w:p>
    <w:p w14:paraId="05C2AD26" w14:textId="6141A2DA" w:rsidR="00753FCA" w:rsidRDefault="00871FAB" w:rsidP="00753FCA">
      <w:pPr>
        <w:jc w:val="both"/>
        <w:rPr>
          <w:rFonts w:ascii="Times New Roman" w:hAnsi="Times New Roman" w:cs="Times New Roman"/>
          <w:sz w:val="24"/>
          <w:szCs w:val="24"/>
          <w:lang w:val="hu-HU" w:eastAsia="hr-HR"/>
        </w:rPr>
      </w:pPr>
      <w:r w:rsidRPr="00871FAB">
        <w:rPr>
          <w:rFonts w:ascii="Times New Roman" w:hAnsi="Times New Roman" w:cs="Times New Roman"/>
          <w:sz w:val="24"/>
          <w:szCs w:val="24"/>
          <w:lang w:val="hu-HU"/>
        </w:rPr>
        <w:t xml:space="preserve">Kovač Nera, az eszéki Nyelvtudományi Doktori Iskola doktorandusza </w:t>
      </w:r>
      <w:r>
        <w:rPr>
          <w:rFonts w:ascii="Times New Roman" w:hAnsi="Times New Roman" w:cs="Times New Roman"/>
          <w:sz w:val="24"/>
          <w:szCs w:val="24"/>
          <w:lang w:val="hu-HU"/>
        </w:rPr>
        <w:t xml:space="preserve">a </w:t>
      </w:r>
      <w:r w:rsidRPr="00871FAB">
        <w:rPr>
          <w:rFonts w:ascii="Times New Roman" w:hAnsi="Times New Roman" w:cs="Times New Roman"/>
          <w:i/>
          <w:iCs/>
          <w:sz w:val="24"/>
          <w:szCs w:val="24"/>
          <w:lang w:val="hu-HU" w:eastAsia="hr-HR"/>
        </w:rPr>
        <w:t>Fordítási megoldások a természetdokumentumfilmek terminológiájában</w:t>
      </w:r>
      <w:r>
        <w:rPr>
          <w:rFonts w:ascii="Times New Roman" w:hAnsi="Times New Roman" w:cs="Times New Roman"/>
          <w:i/>
          <w:iCs/>
          <w:sz w:val="24"/>
          <w:szCs w:val="24"/>
          <w:lang w:val="hu-HU" w:eastAsia="hr-H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hu-HU" w:eastAsia="hr-HR"/>
        </w:rPr>
        <w:t xml:space="preserve">című előadásában magyar-horvát-angol-latin viszonylatban vizsgálta a fordítási megoldásokat. </w:t>
      </w:r>
      <w:r w:rsidR="009D019B">
        <w:rPr>
          <w:rFonts w:ascii="Times New Roman" w:hAnsi="Times New Roman" w:cs="Times New Roman"/>
          <w:sz w:val="24"/>
          <w:szCs w:val="24"/>
          <w:lang w:val="hu-HU" w:eastAsia="hr-HR"/>
        </w:rPr>
        <w:t xml:space="preserve">A természetfilmekből vett állatneveket elemezve meghatározta az ekvivalencia szinteket a nyelvpárokra vonatkozóan, majd ezek alapján kidolgozta a fordítási megoldások csoportosítását.  </w:t>
      </w:r>
    </w:p>
    <w:p w14:paraId="0D2EC336" w14:textId="0CE98509" w:rsidR="00753FCA" w:rsidRDefault="00753FCA" w:rsidP="00753FCA">
      <w:pPr>
        <w:jc w:val="both"/>
        <w:rPr>
          <w:rFonts w:ascii="Times New Roman" w:hAnsi="Times New Roman" w:cs="Times New Roman"/>
          <w:sz w:val="24"/>
          <w:szCs w:val="24"/>
          <w:lang w:val="hu-HU" w:eastAsia="hr-HR"/>
        </w:rPr>
      </w:pPr>
      <w:r>
        <w:rPr>
          <w:rFonts w:ascii="Times New Roman" w:hAnsi="Times New Roman" w:cs="Times New Roman"/>
          <w:sz w:val="24"/>
          <w:szCs w:val="24"/>
          <w:lang w:val="hu-HU" w:eastAsia="hr-HR"/>
        </w:rPr>
        <w:t xml:space="preserve">A marosvásárhelyi </w:t>
      </w:r>
      <w:r w:rsidRPr="00753FCA">
        <w:rPr>
          <w:rFonts w:ascii="Times New Roman" w:hAnsi="Times New Roman" w:cs="Times New Roman"/>
          <w:sz w:val="24"/>
          <w:szCs w:val="24"/>
          <w:lang w:val="hu-HU" w:eastAsia="hr-HR"/>
        </w:rPr>
        <w:t xml:space="preserve">Sapientia Magyar Tudományegyetemről Fazakas Noémi, Sárosi-Márdirosz Krisztina és Barabás Blanka az </w:t>
      </w:r>
      <w:r w:rsidRPr="00753FCA">
        <w:rPr>
          <w:rFonts w:ascii="Times New Roman" w:hAnsi="Times New Roman" w:cs="Times New Roman"/>
          <w:i/>
          <w:iCs/>
          <w:sz w:val="24"/>
          <w:szCs w:val="24"/>
          <w:lang w:val="hu-HU" w:eastAsia="hr-HR"/>
        </w:rPr>
        <w:t xml:space="preserve">Etikai szempontok az MI használatában: egy regionális vizsgálat tanulságai </w:t>
      </w:r>
      <w:r w:rsidRPr="00753FCA">
        <w:rPr>
          <w:rFonts w:ascii="Times New Roman" w:hAnsi="Times New Roman" w:cs="Times New Roman"/>
          <w:sz w:val="24"/>
          <w:szCs w:val="24"/>
          <w:lang w:val="hu-HU" w:eastAsia="hr-HR"/>
        </w:rPr>
        <w:t>című előadásukban a mesterséges intelligencia térnyerését mutatták be a fordítói piac átrendeződési eljárások és a fordítási folyamat megváltozásain keresztül. Előadásukban egy 2025 elején lefolytatott regionális vizsgálat eredményeit mutat</w:t>
      </w:r>
      <w:r>
        <w:rPr>
          <w:rFonts w:ascii="Times New Roman" w:hAnsi="Times New Roman" w:cs="Times New Roman"/>
          <w:sz w:val="24"/>
          <w:szCs w:val="24"/>
          <w:lang w:val="hu-HU" w:eastAsia="hr-HR"/>
        </w:rPr>
        <w:t>tá</w:t>
      </w:r>
      <w:r w:rsidRPr="00753FCA">
        <w:rPr>
          <w:rFonts w:ascii="Times New Roman" w:hAnsi="Times New Roman" w:cs="Times New Roman"/>
          <w:sz w:val="24"/>
          <w:szCs w:val="24"/>
          <w:lang w:val="hu-HU" w:eastAsia="hr-HR"/>
        </w:rPr>
        <w:t>k be, amelyben román és magyar munkanyelvű fordítók attitűdjeit mért</w:t>
      </w:r>
      <w:r>
        <w:rPr>
          <w:rFonts w:ascii="Times New Roman" w:hAnsi="Times New Roman" w:cs="Times New Roman"/>
          <w:sz w:val="24"/>
          <w:szCs w:val="24"/>
          <w:lang w:val="hu-HU" w:eastAsia="hr-HR"/>
        </w:rPr>
        <w:t>é</w:t>
      </w:r>
      <w:r w:rsidRPr="00753FCA">
        <w:rPr>
          <w:rFonts w:ascii="Times New Roman" w:hAnsi="Times New Roman" w:cs="Times New Roman"/>
          <w:sz w:val="24"/>
          <w:szCs w:val="24"/>
          <w:lang w:val="hu-HU" w:eastAsia="hr-HR"/>
        </w:rPr>
        <w:t>k fel a fordítási technológiákkal szemben, különös tekintettel ezek etikai vonatkozásaira</w:t>
      </w:r>
      <w:r>
        <w:rPr>
          <w:rFonts w:ascii="Times New Roman" w:hAnsi="Times New Roman" w:cs="Times New Roman"/>
          <w:sz w:val="24"/>
          <w:szCs w:val="24"/>
          <w:lang w:val="hu-HU" w:eastAsia="hr-HR"/>
        </w:rPr>
        <w:t>.</w:t>
      </w:r>
    </w:p>
    <w:p w14:paraId="7608E879" w14:textId="3FBE404F" w:rsidR="00753FCA" w:rsidRPr="006603BA" w:rsidRDefault="00753FCA" w:rsidP="006603BA">
      <w:pPr>
        <w:jc w:val="both"/>
        <w:rPr>
          <w:rFonts w:ascii="Times New Roman" w:hAnsi="Times New Roman" w:cs="Times New Roman"/>
          <w:sz w:val="24"/>
          <w:szCs w:val="24"/>
          <w:lang w:val="hu-HU" w:eastAsia="hr-HR"/>
        </w:rPr>
      </w:pPr>
      <w:r>
        <w:rPr>
          <w:rFonts w:ascii="Times New Roman" w:hAnsi="Times New Roman" w:cs="Times New Roman"/>
          <w:sz w:val="24"/>
          <w:szCs w:val="24"/>
          <w:lang w:val="hu-HU" w:eastAsia="hr-HR"/>
        </w:rPr>
        <w:t xml:space="preserve">Lehocki-Samardzic Anna </w:t>
      </w:r>
      <w:r w:rsidRPr="00753FCA">
        <w:rPr>
          <w:rFonts w:ascii="Times New Roman" w:hAnsi="Times New Roman" w:cs="Times New Roman"/>
          <w:i/>
          <w:iCs/>
          <w:sz w:val="24"/>
          <w:szCs w:val="24"/>
          <w:lang w:val="hu-HU" w:eastAsia="hr-HR"/>
        </w:rPr>
        <w:t>A horvátországi magyar terminológiastratégia és a fordítói gyakorlat</w:t>
      </w:r>
      <w:r>
        <w:rPr>
          <w:rFonts w:ascii="Times New Roman" w:hAnsi="Times New Roman" w:cs="Times New Roman"/>
          <w:sz w:val="24"/>
          <w:szCs w:val="24"/>
          <w:lang w:val="hu-HU" w:eastAsia="hr-HR"/>
        </w:rPr>
        <w:t xml:space="preserve"> </w:t>
      </w:r>
      <w:r w:rsidRPr="00753FCA">
        <w:rPr>
          <w:rFonts w:ascii="Times New Roman" w:hAnsi="Times New Roman" w:cs="Times New Roman"/>
          <w:i/>
          <w:iCs/>
          <w:sz w:val="24"/>
          <w:szCs w:val="24"/>
          <w:lang w:val="hu-HU" w:eastAsia="hr-HR"/>
        </w:rPr>
        <w:t>kapcsolatát</w:t>
      </w:r>
      <w:r>
        <w:rPr>
          <w:rFonts w:ascii="Times New Roman" w:hAnsi="Times New Roman" w:cs="Times New Roman"/>
          <w:sz w:val="24"/>
          <w:szCs w:val="24"/>
          <w:lang w:val="hu-HU" w:eastAsia="hr-HR"/>
        </w:rPr>
        <w:t xml:space="preserve"> mutatta be. Külön bemutatásra került</w:t>
      </w:r>
      <w:r w:rsidR="009D019B">
        <w:rPr>
          <w:rFonts w:ascii="Times New Roman" w:hAnsi="Times New Roman" w:cs="Times New Roman"/>
          <w:sz w:val="24"/>
          <w:szCs w:val="24"/>
          <w:lang w:val="hu-HU" w:eastAsia="hr-HR"/>
        </w:rPr>
        <w:t>ek</w:t>
      </w:r>
      <w:r>
        <w:rPr>
          <w:rFonts w:ascii="Times New Roman" w:hAnsi="Times New Roman" w:cs="Times New Roman"/>
          <w:sz w:val="24"/>
          <w:szCs w:val="24"/>
          <w:lang w:val="hu-HU" w:eastAsia="hr-HR"/>
        </w:rPr>
        <w:t xml:space="preserve"> a horvátországi magyar közösségben már 15 éve zajló terminológiai munkálatok, és </w:t>
      </w:r>
      <w:r w:rsidR="00FB57D2">
        <w:rPr>
          <w:rFonts w:ascii="Times New Roman" w:hAnsi="Times New Roman" w:cs="Times New Roman"/>
          <w:sz w:val="24"/>
          <w:szCs w:val="24"/>
          <w:lang w:val="hu-HU" w:eastAsia="hr-HR"/>
        </w:rPr>
        <w:t xml:space="preserve">hogy </w:t>
      </w:r>
      <w:r>
        <w:rPr>
          <w:rFonts w:ascii="Times New Roman" w:hAnsi="Times New Roman" w:cs="Times New Roman"/>
          <w:sz w:val="24"/>
          <w:szCs w:val="24"/>
          <w:lang w:val="hu-HU" w:eastAsia="hr-HR"/>
        </w:rPr>
        <w:t xml:space="preserve">ezek </w:t>
      </w:r>
      <w:r w:rsidR="00FB57D2">
        <w:rPr>
          <w:rFonts w:ascii="Times New Roman" w:hAnsi="Times New Roman" w:cs="Times New Roman"/>
          <w:sz w:val="24"/>
          <w:szCs w:val="24"/>
          <w:lang w:val="hu-HU" w:eastAsia="hr-HR"/>
        </w:rPr>
        <w:t xml:space="preserve">hogyan hatottak </w:t>
      </w:r>
      <w:r w:rsidR="00CB7188">
        <w:rPr>
          <w:rFonts w:ascii="Times New Roman" w:hAnsi="Times New Roman" w:cs="Times New Roman"/>
          <w:sz w:val="24"/>
          <w:szCs w:val="24"/>
          <w:lang w:val="hu-HU" w:eastAsia="hr-HR"/>
        </w:rPr>
        <w:t xml:space="preserve">a </w:t>
      </w:r>
      <w:r w:rsidR="00FB57D2">
        <w:rPr>
          <w:rFonts w:ascii="Times New Roman" w:hAnsi="Times New Roman" w:cs="Times New Roman"/>
          <w:sz w:val="24"/>
          <w:szCs w:val="24"/>
          <w:lang w:val="hu-HU" w:eastAsia="hr-HR"/>
        </w:rPr>
        <w:t>fordítók munkájára</w:t>
      </w:r>
      <w:r>
        <w:rPr>
          <w:rFonts w:ascii="Times New Roman" w:hAnsi="Times New Roman" w:cs="Times New Roman"/>
          <w:sz w:val="24"/>
          <w:szCs w:val="24"/>
          <w:lang w:val="hu-HU" w:eastAsia="hr-HR"/>
        </w:rPr>
        <w:t>. Elemzésre került a fordítók által már kidolgozott termin</w:t>
      </w:r>
      <w:r w:rsidR="00B63AA7">
        <w:rPr>
          <w:rFonts w:ascii="Times New Roman" w:hAnsi="Times New Roman" w:cs="Times New Roman"/>
          <w:sz w:val="24"/>
          <w:szCs w:val="24"/>
          <w:lang w:val="hu-HU" w:eastAsia="hr-HR"/>
        </w:rPr>
        <w:t>o</w:t>
      </w:r>
      <w:r>
        <w:rPr>
          <w:rFonts w:ascii="Times New Roman" w:hAnsi="Times New Roman" w:cs="Times New Roman"/>
          <w:sz w:val="24"/>
          <w:szCs w:val="24"/>
          <w:lang w:val="hu-HU" w:eastAsia="hr-HR"/>
        </w:rPr>
        <w:t xml:space="preserve">lógiai </w:t>
      </w:r>
      <w:r w:rsidR="00B63AA7">
        <w:rPr>
          <w:rFonts w:ascii="Times New Roman" w:hAnsi="Times New Roman" w:cs="Times New Roman"/>
          <w:sz w:val="24"/>
          <w:szCs w:val="24"/>
          <w:lang w:val="hu-HU" w:eastAsia="hr-HR"/>
        </w:rPr>
        <w:t>segédeszközök használata és eredményessége. A horvátországi magyar nyelv- és terminológiastratégi</w:t>
      </w:r>
      <w:r w:rsidR="00FB57D2">
        <w:rPr>
          <w:rFonts w:ascii="Times New Roman" w:hAnsi="Times New Roman" w:cs="Times New Roman"/>
          <w:sz w:val="24"/>
          <w:szCs w:val="24"/>
          <w:lang w:val="hu-HU" w:eastAsia="hr-HR"/>
        </w:rPr>
        <w:t>ája</w:t>
      </w:r>
      <w:r w:rsidR="00B63AA7">
        <w:rPr>
          <w:rFonts w:ascii="Times New Roman" w:hAnsi="Times New Roman" w:cs="Times New Roman"/>
          <w:sz w:val="24"/>
          <w:szCs w:val="24"/>
          <w:lang w:val="hu-HU" w:eastAsia="hr-HR"/>
        </w:rPr>
        <w:t xml:space="preserve"> </w:t>
      </w:r>
      <w:r w:rsidR="00FB57D2">
        <w:rPr>
          <w:rFonts w:ascii="Times New Roman" w:hAnsi="Times New Roman" w:cs="Times New Roman"/>
          <w:sz w:val="24"/>
          <w:szCs w:val="24"/>
          <w:lang w:val="hu-HU" w:eastAsia="hr-HR"/>
        </w:rPr>
        <w:t xml:space="preserve">az ún. Termini szótár szerkesztési munkával, és az oktatási terminológia rendezésével kezdődött, pontosan a </w:t>
      </w:r>
      <w:r w:rsidR="00B63AA7" w:rsidRPr="00B63AA7">
        <w:rPr>
          <w:rFonts w:ascii="Times New Roman" w:hAnsi="Times New Roman" w:cs="Times New Roman"/>
          <w:sz w:val="24"/>
          <w:szCs w:val="24"/>
          <w:lang w:val="hu-HU" w:eastAsia="hr-HR"/>
        </w:rPr>
        <w:t xml:space="preserve">Magyar Nyelvért Nemzeti Program „Magyar </w:t>
      </w:r>
      <w:r w:rsidR="00B63AA7" w:rsidRPr="00B63AA7">
        <w:rPr>
          <w:rFonts w:ascii="Times New Roman" w:hAnsi="Times New Roman" w:cs="Times New Roman"/>
          <w:sz w:val="24"/>
          <w:szCs w:val="24"/>
          <w:lang w:val="hu-HU" w:eastAsia="hr-HR"/>
        </w:rPr>
        <w:lastRenderedPageBreak/>
        <w:t>terminológiastratégia” alprogramja (TMNP2023-1/2023)</w:t>
      </w:r>
      <w:r w:rsidR="00B63AA7">
        <w:rPr>
          <w:rFonts w:ascii="Times New Roman" w:hAnsi="Times New Roman" w:cs="Times New Roman"/>
          <w:sz w:val="24"/>
          <w:szCs w:val="24"/>
          <w:lang w:val="hu-HU" w:eastAsia="hr-HR"/>
        </w:rPr>
        <w:t xml:space="preserve"> a teljes magyar nyelvterületen terminológiai összehangolásának a feltételeit alapozta meg, ami </w:t>
      </w:r>
      <w:r w:rsidR="00FB57D2">
        <w:rPr>
          <w:rFonts w:ascii="Times New Roman" w:hAnsi="Times New Roman" w:cs="Times New Roman"/>
          <w:sz w:val="24"/>
          <w:szCs w:val="24"/>
          <w:lang w:val="hu-HU" w:eastAsia="hr-HR"/>
        </w:rPr>
        <w:t xml:space="preserve">egyben </w:t>
      </w:r>
      <w:r w:rsidR="00B63AA7">
        <w:rPr>
          <w:rFonts w:ascii="Times New Roman" w:hAnsi="Times New Roman" w:cs="Times New Roman"/>
          <w:sz w:val="24"/>
          <w:szCs w:val="24"/>
          <w:lang w:val="hu-HU" w:eastAsia="hr-HR"/>
        </w:rPr>
        <w:t xml:space="preserve">a horvátországi magyar nyelvhasználat </w:t>
      </w:r>
      <w:r w:rsidR="006603BA">
        <w:rPr>
          <w:rFonts w:ascii="Times New Roman" w:hAnsi="Times New Roman" w:cs="Times New Roman"/>
          <w:sz w:val="24"/>
          <w:szCs w:val="24"/>
          <w:lang w:val="hu-HU" w:eastAsia="hr-HR"/>
        </w:rPr>
        <w:t xml:space="preserve">szaknyelvi regiszterének </w:t>
      </w:r>
      <w:r w:rsidR="00B63AA7" w:rsidRPr="006603BA">
        <w:rPr>
          <w:rFonts w:ascii="Times New Roman" w:hAnsi="Times New Roman" w:cs="Times New Roman"/>
          <w:sz w:val="24"/>
          <w:szCs w:val="24"/>
          <w:lang w:val="hu-HU" w:eastAsia="hr-HR"/>
        </w:rPr>
        <w:t xml:space="preserve">rendezését jelenti. </w:t>
      </w:r>
    </w:p>
    <w:p w14:paraId="2EFE7A83" w14:textId="3DD582D7" w:rsidR="006603BA" w:rsidRPr="006603BA" w:rsidRDefault="006603BA" w:rsidP="006603BA">
      <w:pPr>
        <w:jc w:val="both"/>
        <w:rPr>
          <w:lang w:val="hu-HU"/>
        </w:rPr>
      </w:pPr>
      <w:r w:rsidRPr="006603BA">
        <w:rPr>
          <w:rFonts w:ascii="Times New Roman" w:hAnsi="Times New Roman" w:cs="Times New Roman"/>
          <w:sz w:val="24"/>
          <w:szCs w:val="24"/>
          <w:lang w:val="hu-HU" w:eastAsia="hr-HR"/>
        </w:rPr>
        <w:t xml:space="preserve">A szekciót Walkó Ádám zárta </w:t>
      </w:r>
      <w:r w:rsidRPr="006603BA">
        <w:rPr>
          <w:rFonts w:ascii="Times New Roman" w:hAnsi="Times New Roman" w:cs="Times New Roman"/>
          <w:i/>
          <w:iCs/>
          <w:sz w:val="24"/>
          <w:szCs w:val="24"/>
          <w:lang w:val="hu-HU" w:eastAsia="hr-HR"/>
        </w:rPr>
        <w:t>A mesterséges intelligencia használata a magyar mint idegen nyelvgyakorlatokon – eszéki tapasztalatok</w:t>
      </w:r>
      <w:r w:rsidRPr="006603BA">
        <w:rPr>
          <w:rFonts w:ascii="Times New Roman" w:hAnsi="Times New Roman" w:cs="Times New Roman"/>
          <w:sz w:val="24"/>
          <w:szCs w:val="24"/>
          <w:lang w:val="hu-HU" w:eastAsia="hr-HR"/>
        </w:rPr>
        <w:t xml:space="preserve"> című előadásával, amely</w:t>
      </w:r>
      <w:r>
        <w:rPr>
          <w:rFonts w:ascii="Times New Roman" w:hAnsi="Times New Roman" w:cs="Times New Roman"/>
          <w:sz w:val="24"/>
          <w:szCs w:val="24"/>
          <w:lang w:val="hu-HU" w:eastAsia="hr-HR"/>
        </w:rPr>
        <w:t xml:space="preserve"> </w:t>
      </w:r>
      <w:r w:rsidRPr="006603BA">
        <w:rPr>
          <w:rFonts w:ascii="Times New Roman" w:hAnsi="Times New Roman" w:cs="Times New Roman"/>
          <w:sz w:val="24"/>
          <w:szCs w:val="24"/>
          <w:lang w:val="hu-HU"/>
        </w:rPr>
        <w:t>a digitális tartalmak oktatói (tananyag átalakítása, illetve létrehozása) és hallgatói (tanulást szolgáló tevékenységek, feladatok) szempontból történő használatának vázlatos bemutatás</w:t>
      </w:r>
      <w:r>
        <w:rPr>
          <w:rFonts w:ascii="Times New Roman" w:hAnsi="Times New Roman" w:cs="Times New Roman"/>
          <w:sz w:val="24"/>
          <w:szCs w:val="24"/>
          <w:lang w:val="hu-HU"/>
        </w:rPr>
        <w:t>át</w:t>
      </w:r>
      <w:r w:rsidRPr="006603BA">
        <w:rPr>
          <w:rFonts w:ascii="Times New Roman" w:hAnsi="Times New Roman" w:cs="Times New Roman"/>
          <w:sz w:val="24"/>
          <w:szCs w:val="24"/>
          <w:lang w:val="hu-HU"/>
        </w:rPr>
        <w:t>, a mesterséges intelligencia hasznának, korlátainak és veszélyeinek áttekintés</w:t>
      </w:r>
      <w:r>
        <w:rPr>
          <w:rFonts w:ascii="Times New Roman" w:hAnsi="Times New Roman" w:cs="Times New Roman"/>
          <w:sz w:val="24"/>
          <w:szCs w:val="24"/>
          <w:lang w:val="hu-HU"/>
        </w:rPr>
        <w:t>ét nyújtotta</w:t>
      </w:r>
      <w:r>
        <w:rPr>
          <w:lang w:val="hu-HU"/>
        </w:rPr>
        <w:t xml:space="preserve">. </w:t>
      </w:r>
    </w:p>
    <w:p w14:paraId="51A6D094" w14:textId="00234A67" w:rsidR="002E6648" w:rsidRPr="00871FAB" w:rsidRDefault="002E6648" w:rsidP="00871FAB">
      <w:pPr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 w:rsidRPr="00871FAB">
        <w:rPr>
          <w:rFonts w:ascii="Times New Roman" w:hAnsi="Times New Roman" w:cs="Times New Roman"/>
          <w:sz w:val="24"/>
          <w:szCs w:val="24"/>
          <w:lang w:val="hu-HU"/>
        </w:rPr>
        <w:t>A konferenciá</w:t>
      </w:r>
      <w:r w:rsidR="006603BA">
        <w:rPr>
          <w:rFonts w:ascii="Times New Roman" w:hAnsi="Times New Roman" w:cs="Times New Roman"/>
          <w:sz w:val="24"/>
          <w:szCs w:val="24"/>
          <w:lang w:val="hu-HU"/>
        </w:rPr>
        <w:t>t</w:t>
      </w:r>
      <w:r w:rsidRPr="00871FAB">
        <w:rPr>
          <w:rFonts w:ascii="Times New Roman" w:hAnsi="Times New Roman" w:cs="Times New Roman"/>
          <w:sz w:val="24"/>
          <w:szCs w:val="24"/>
          <w:lang w:val="hu-HU"/>
        </w:rPr>
        <w:t xml:space="preserve"> jelen</w:t>
      </w:r>
      <w:r w:rsidR="006603BA">
        <w:rPr>
          <w:rFonts w:ascii="Times New Roman" w:hAnsi="Times New Roman" w:cs="Times New Roman"/>
          <w:sz w:val="24"/>
          <w:szCs w:val="24"/>
          <w:lang w:val="hu-HU"/>
        </w:rPr>
        <w:t>létével megtisztelte</w:t>
      </w:r>
      <w:r w:rsidRPr="00871FAB">
        <w:rPr>
          <w:rFonts w:ascii="Times New Roman" w:hAnsi="Times New Roman" w:cs="Times New Roman"/>
          <w:sz w:val="24"/>
          <w:szCs w:val="24"/>
          <w:lang w:val="hu-HU"/>
        </w:rPr>
        <w:t xml:space="preserve"> Magdó János, eszéki magyar főkonzul is. Köszöntését elküldte: Kovács L. Gábor akadémikus, az MTA Pécsi Regionális Bizottság elnöke, és a konferencia szakmai támogatója</w:t>
      </w:r>
      <w:r w:rsidR="006603BA">
        <w:rPr>
          <w:rFonts w:ascii="Times New Roman" w:hAnsi="Times New Roman" w:cs="Times New Roman"/>
          <w:sz w:val="24"/>
          <w:szCs w:val="24"/>
          <w:lang w:val="hu-HU"/>
        </w:rPr>
        <w:t>, továbbá számos fordító és tolmács kolléga, valamint a fordítást kutató tudósok is</w:t>
      </w:r>
      <w:r w:rsidR="00D825D3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r w:rsidR="007457B0">
        <w:rPr>
          <w:rFonts w:ascii="Times New Roman" w:hAnsi="Times New Roman" w:cs="Times New Roman"/>
          <w:sz w:val="24"/>
          <w:szCs w:val="24"/>
          <w:lang w:val="hu-HU"/>
        </w:rPr>
        <w:t>jelen voltak</w:t>
      </w:r>
      <w:r w:rsidR="00D825D3">
        <w:rPr>
          <w:rFonts w:ascii="Times New Roman" w:hAnsi="Times New Roman" w:cs="Times New Roman"/>
          <w:sz w:val="24"/>
          <w:szCs w:val="24"/>
          <w:lang w:val="hu-HU"/>
        </w:rPr>
        <w:t xml:space="preserve"> és </w:t>
      </w:r>
      <w:r w:rsidR="007457B0">
        <w:rPr>
          <w:rFonts w:ascii="Times New Roman" w:hAnsi="Times New Roman" w:cs="Times New Roman"/>
          <w:sz w:val="24"/>
          <w:szCs w:val="24"/>
          <w:lang w:val="hu-HU"/>
        </w:rPr>
        <w:t xml:space="preserve">aktívan </w:t>
      </w:r>
      <w:r w:rsidR="00D825D3">
        <w:rPr>
          <w:rFonts w:ascii="Times New Roman" w:hAnsi="Times New Roman" w:cs="Times New Roman"/>
          <w:sz w:val="24"/>
          <w:szCs w:val="24"/>
          <w:lang w:val="hu-HU"/>
        </w:rPr>
        <w:t>részt vettek a programokban</w:t>
      </w:r>
      <w:r w:rsidR="006603BA">
        <w:rPr>
          <w:rFonts w:ascii="Times New Roman" w:hAnsi="Times New Roman" w:cs="Times New Roman"/>
          <w:sz w:val="24"/>
          <w:szCs w:val="24"/>
          <w:lang w:val="hu-HU"/>
        </w:rPr>
        <w:t xml:space="preserve">.  </w:t>
      </w:r>
    </w:p>
    <w:p w14:paraId="5242398E" w14:textId="05AAD6D2" w:rsidR="002E6648" w:rsidRDefault="00C20497" w:rsidP="00871FAB">
      <w:pPr>
        <w:jc w:val="both"/>
        <w:rPr>
          <w:rFonts w:ascii="Times New Roman" w:hAnsi="Times New Roman" w:cs="Times New Roman"/>
          <w:sz w:val="24"/>
          <w:szCs w:val="24"/>
          <w:lang w:val="hu-HU"/>
        </w:rPr>
      </w:pPr>
      <w:r w:rsidRPr="00871FAB">
        <w:rPr>
          <w:rFonts w:ascii="Times New Roman" w:hAnsi="Times New Roman" w:cs="Times New Roman"/>
          <w:sz w:val="24"/>
          <w:szCs w:val="24"/>
          <w:lang w:val="hu-HU"/>
        </w:rPr>
        <w:t>A fordítástudomány és a terminológia kapcsolatáról szóló eszéki tanácskozás idén is azt bizonyította</w:t>
      </w:r>
      <w:r w:rsidR="007457B0">
        <w:rPr>
          <w:rFonts w:ascii="Times New Roman" w:hAnsi="Times New Roman" w:cs="Times New Roman"/>
          <w:sz w:val="24"/>
          <w:szCs w:val="24"/>
          <w:lang w:val="hu-HU"/>
        </w:rPr>
        <w:t>, hogy</w:t>
      </w:r>
      <w:r w:rsidRPr="00871FAB">
        <w:rPr>
          <w:rFonts w:ascii="Times New Roman" w:hAnsi="Times New Roman" w:cs="Times New Roman"/>
          <w:sz w:val="24"/>
          <w:szCs w:val="24"/>
          <w:lang w:val="hu-HU"/>
        </w:rPr>
        <w:t xml:space="preserve"> a nyelvi közvetítés jövője nem a gép és ember versenyéről szól, hanem arról, hogyan képesek együtt létrehozni pontosabb, biztonságosabb és szakmailag megalapozottabb kommunikációt egy gyorsan változó</w:t>
      </w:r>
      <w:r w:rsidRPr="002E6648">
        <w:rPr>
          <w:rFonts w:ascii="Times New Roman" w:hAnsi="Times New Roman" w:cs="Times New Roman"/>
          <w:sz w:val="24"/>
          <w:szCs w:val="24"/>
          <w:lang w:val="hu-HU"/>
        </w:rPr>
        <w:t xml:space="preserve"> technológiai környezetben</w:t>
      </w:r>
      <w:r w:rsidR="0073305E">
        <w:rPr>
          <w:rFonts w:ascii="Times New Roman" w:hAnsi="Times New Roman" w:cs="Times New Roman"/>
          <w:sz w:val="24"/>
          <w:szCs w:val="24"/>
          <w:lang w:val="hu-HU"/>
        </w:rPr>
        <w:t>.</w:t>
      </w:r>
    </w:p>
    <w:p w14:paraId="467BEAAB" w14:textId="1E59E84F" w:rsidR="0073305E" w:rsidRPr="002E6648" w:rsidRDefault="0073305E" w:rsidP="0073305E">
      <w:pPr>
        <w:jc w:val="right"/>
        <w:rPr>
          <w:rFonts w:ascii="Times New Roman" w:hAnsi="Times New Roman" w:cs="Times New Roman"/>
          <w:sz w:val="24"/>
          <w:szCs w:val="24"/>
          <w:lang w:val="hu-HU"/>
        </w:rPr>
      </w:pPr>
      <w:r>
        <w:rPr>
          <w:rFonts w:ascii="Times New Roman" w:hAnsi="Times New Roman" w:cs="Times New Roman"/>
          <w:sz w:val="24"/>
          <w:szCs w:val="24"/>
          <w:lang w:val="hu-HU"/>
        </w:rPr>
        <w:t>Lehocki-Samardzic Anna</w:t>
      </w:r>
    </w:p>
    <w:sectPr w:rsidR="0073305E" w:rsidRPr="002E66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56767"/>
    <w:multiLevelType w:val="hybridMultilevel"/>
    <w:tmpl w:val="4C165F44"/>
    <w:lvl w:ilvl="0" w:tplc="D7AEAF86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766C1C"/>
    <w:multiLevelType w:val="hybridMultilevel"/>
    <w:tmpl w:val="7C16FFB6"/>
    <w:lvl w:ilvl="0" w:tplc="5B3A43F4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6752095">
    <w:abstractNumId w:val="1"/>
  </w:num>
  <w:num w:numId="2" w16cid:durableId="4159776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D14"/>
    <w:rsid w:val="00170F88"/>
    <w:rsid w:val="00172FF6"/>
    <w:rsid w:val="001C74FF"/>
    <w:rsid w:val="002247C8"/>
    <w:rsid w:val="002A2B4F"/>
    <w:rsid w:val="002D6DDD"/>
    <w:rsid w:val="002E6648"/>
    <w:rsid w:val="003B1A3E"/>
    <w:rsid w:val="00411D14"/>
    <w:rsid w:val="0043113F"/>
    <w:rsid w:val="0043386B"/>
    <w:rsid w:val="0050073F"/>
    <w:rsid w:val="005115D5"/>
    <w:rsid w:val="00604AAF"/>
    <w:rsid w:val="00624FFA"/>
    <w:rsid w:val="00635FF2"/>
    <w:rsid w:val="006603BA"/>
    <w:rsid w:val="006F5831"/>
    <w:rsid w:val="007068B6"/>
    <w:rsid w:val="0073305E"/>
    <w:rsid w:val="007422B5"/>
    <w:rsid w:val="007457B0"/>
    <w:rsid w:val="00753FCA"/>
    <w:rsid w:val="007546BF"/>
    <w:rsid w:val="00866552"/>
    <w:rsid w:val="00871FAB"/>
    <w:rsid w:val="009D019B"/>
    <w:rsid w:val="00A006C1"/>
    <w:rsid w:val="00A31B96"/>
    <w:rsid w:val="00A86BB5"/>
    <w:rsid w:val="00A9213F"/>
    <w:rsid w:val="00B17948"/>
    <w:rsid w:val="00B370A8"/>
    <w:rsid w:val="00B37AF1"/>
    <w:rsid w:val="00B63AA7"/>
    <w:rsid w:val="00BC0B2C"/>
    <w:rsid w:val="00C20497"/>
    <w:rsid w:val="00C75F01"/>
    <w:rsid w:val="00CB7188"/>
    <w:rsid w:val="00CC238A"/>
    <w:rsid w:val="00CF1BC4"/>
    <w:rsid w:val="00D520CF"/>
    <w:rsid w:val="00D825D3"/>
    <w:rsid w:val="00E03DB5"/>
    <w:rsid w:val="00E36D16"/>
    <w:rsid w:val="00E571F8"/>
    <w:rsid w:val="00E64491"/>
    <w:rsid w:val="00E83DD9"/>
    <w:rsid w:val="00E855A0"/>
    <w:rsid w:val="00E864E5"/>
    <w:rsid w:val="00E92FA2"/>
    <w:rsid w:val="00F51735"/>
    <w:rsid w:val="00F86AD2"/>
    <w:rsid w:val="00FB5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8B224E"/>
  <w15:chartTrackingRefBased/>
  <w15:docId w15:val="{EFFECC06-8A25-4F47-9999-09BA9A506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411D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411D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411D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411D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411D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411D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411D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411D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411D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411D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411D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411D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411D14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411D14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411D14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411D14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411D14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411D14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411D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411D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411D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411D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411D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411D14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411D14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411D14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411D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411D14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411D14"/>
    <w:rPr>
      <w:b/>
      <w:bCs/>
      <w:smallCaps/>
      <w:color w:val="0F4761" w:themeColor="accent1" w:themeShade="BF"/>
      <w:spacing w:val="5"/>
    </w:rPr>
  </w:style>
  <w:style w:type="paragraph" w:customStyle="1" w:styleId="PaperStyle">
    <w:name w:val="PaperStyle"/>
    <w:qFormat/>
    <w:rsid w:val="00C75F01"/>
    <w:pPr>
      <w:keepLines/>
      <w:spacing w:before="60" w:after="60" w:line="240" w:lineRule="auto"/>
    </w:pPr>
    <w:rPr>
      <w:rFonts w:ascii="Calibri" w:eastAsia="MS Mincho" w:hAnsi="Calibri" w:cs="Times New Roman"/>
      <w:kern w:val="0"/>
      <w:sz w:val="24"/>
      <w:szCs w:val="24"/>
      <w:lang w:val="en-US"/>
      <w14:ligatures w14:val="none"/>
    </w:rPr>
  </w:style>
  <w:style w:type="paragraph" w:styleId="StandardWeb">
    <w:name w:val="Normal (Web)"/>
    <w:basedOn w:val="Normal"/>
    <w:uiPriority w:val="99"/>
    <w:semiHidden/>
    <w:unhideWhenUsed/>
    <w:rsid w:val="00CC238A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275</TotalTime>
  <Pages>5</Pages>
  <Words>1912</Words>
  <Characters>13696</Characters>
  <Application>Microsoft Office Word</Application>
  <DocSecurity>0</DocSecurity>
  <Lines>192</Lines>
  <Paragraphs>29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lehocki</dc:creator>
  <cp:keywords/>
  <dc:description/>
  <cp:lastModifiedBy>ana lehocki</cp:lastModifiedBy>
  <cp:revision>29</cp:revision>
  <dcterms:created xsi:type="dcterms:W3CDTF">2025-12-14T16:59:00Z</dcterms:created>
  <dcterms:modified xsi:type="dcterms:W3CDTF">2025-12-17T20:49:00Z</dcterms:modified>
</cp:coreProperties>
</file>